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F1" w:rsidRPr="00A52B49" w:rsidRDefault="00CC3B1A" w:rsidP="0040639D">
      <w:pPr>
        <w:pStyle w:val="Heading1"/>
        <w:jc w:val="center"/>
        <w:rPr>
          <w:b/>
          <w:bCs/>
          <w:color w:val="244061" w:themeColor="accent1" w:themeShade="80"/>
          <w:sz w:val="34"/>
          <w:szCs w:val="34"/>
        </w:rPr>
      </w:pPr>
      <w:r>
        <w:rPr>
          <w:b/>
          <w:bCs/>
          <w:noProof/>
          <w:color w:val="244061" w:themeColor="accent1" w:themeShade="80"/>
          <w:sz w:val="34"/>
          <w:szCs w:val="34"/>
        </w:rPr>
        <mc:AlternateContent>
          <mc:Choice Requires="wps">
            <w:drawing>
              <wp:anchor distT="0" distB="0" distL="114300" distR="114300" simplePos="0" relativeHeight="251665408" behindDoc="1" locked="0" layoutInCell="1" allowOverlap="1">
                <wp:simplePos x="0" y="0"/>
                <wp:positionH relativeFrom="column">
                  <wp:posOffset>-924560</wp:posOffset>
                </wp:positionH>
                <wp:positionV relativeFrom="paragraph">
                  <wp:posOffset>-74295</wp:posOffset>
                </wp:positionV>
                <wp:extent cx="7772400" cy="382905"/>
                <wp:effectExtent l="8890" t="11430" r="10160" b="571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82905"/>
                        </a:xfrm>
                        <a:prstGeom prst="roundRect">
                          <a:avLst>
                            <a:gd name="adj" fmla="val 16667"/>
                          </a:avLst>
                        </a:prstGeom>
                        <a:solidFill>
                          <a:schemeClr val="accent1">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85F3D" id="AutoShape 15" o:spid="_x0000_s1026" style="position:absolute;margin-left:-72.8pt;margin-top:-5.85pt;width:612pt;height:3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" fillcolor="#dbe5f1 [660]"/>
            </w:pict>
          </mc:Fallback>
        </mc:AlternateContent>
      </w:r>
      <w:r w:rsidR="00844EF1" w:rsidRPr="00A52B49">
        <w:rPr>
          <w:b/>
          <w:bCs/>
          <w:color w:val="244061" w:themeColor="accent1" w:themeShade="80"/>
          <w:sz w:val="34"/>
          <w:szCs w:val="34"/>
        </w:rPr>
        <w:t>Curriculum Vit</w:t>
      </w:r>
      <w:r w:rsidR="0040639D" w:rsidRPr="00A52B49">
        <w:rPr>
          <w:b/>
          <w:bCs/>
          <w:color w:val="244061" w:themeColor="accent1" w:themeShade="80"/>
          <w:sz w:val="34"/>
          <w:szCs w:val="34"/>
        </w:rPr>
        <w:t>a</w:t>
      </w:r>
      <w:r w:rsidR="00844EF1" w:rsidRPr="00A52B49">
        <w:rPr>
          <w:b/>
          <w:bCs/>
          <w:color w:val="244061" w:themeColor="accent1" w:themeShade="80"/>
          <w:sz w:val="34"/>
          <w:szCs w:val="34"/>
        </w:rPr>
        <w:t>e</w:t>
      </w:r>
    </w:p>
    <w:p w:rsidR="009D4AE9" w:rsidRPr="00A52B49" w:rsidRDefault="009D4AE9" w:rsidP="009D4AE9"/>
    <w:p w:rsidR="00844EF1" w:rsidRPr="00A52B49" w:rsidRDefault="00813A93" w:rsidP="00836D4F">
      <w:pPr>
        <w:rPr>
          <w:sz w:val="28"/>
          <w:szCs w:val="28"/>
        </w:rPr>
      </w:pPr>
      <w:r w:rsidRPr="00813A93">
        <w:rPr>
          <w:noProof/>
          <w:sz w:val="26"/>
          <w:szCs w:val="26"/>
        </w:rPr>
        <w:drawing>
          <wp:anchor distT="0" distB="0" distL="114300" distR="114300" simplePos="0" relativeHeight="251667456" behindDoc="0" locked="0" layoutInCell="1" allowOverlap="1" wp14:anchorId="7695ACB2" wp14:editId="670F2C03">
            <wp:simplePos x="0" y="0"/>
            <wp:positionH relativeFrom="column">
              <wp:posOffset>4410075</wp:posOffset>
            </wp:positionH>
            <wp:positionV relativeFrom="paragraph">
              <wp:posOffset>167005</wp:posOffset>
            </wp:positionV>
            <wp:extent cx="914400" cy="1657985"/>
            <wp:effectExtent l="0" t="0" r="0" b="0"/>
            <wp:wrapThrough wrapText="bothSides">
              <wp:wrapPolygon edited="0">
                <wp:start x="0" y="0"/>
                <wp:lineTo x="0" y="21344"/>
                <wp:lineTo x="21150" y="21344"/>
                <wp:lineTo x="21150" y="0"/>
                <wp:lineTo x="0" y="0"/>
              </wp:wrapPolygon>
            </wp:wrapThrough>
            <wp:docPr id="9" name="Picture 9" descr="C:\Users\709408\Pictures\1956791_802691929791319_2227583513529838260_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09408\Pictures\1956791_802691929791319_2227583513529838260_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65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EF1" w:rsidRPr="00F32D99" w:rsidRDefault="00844EF1" w:rsidP="00844EF1">
      <w:pPr>
        <w:jc w:val="both"/>
        <w:rPr>
          <w:sz w:val="26"/>
          <w:szCs w:val="26"/>
        </w:rPr>
      </w:pPr>
      <w:r w:rsidRPr="00F32D99">
        <w:rPr>
          <w:sz w:val="26"/>
          <w:szCs w:val="26"/>
        </w:rPr>
        <w:t>Roula TALHOUK</w:t>
      </w:r>
      <w:r w:rsidR="00813A93" w:rsidRPr="00813A93">
        <w:rPr>
          <w:snapToGrid w:val="0"/>
          <w:color w:val="000000"/>
          <w:w w:val="0"/>
          <w:sz w:val="0"/>
          <w:szCs w:val="0"/>
          <w:u w:color="000000"/>
          <w:bdr w:val="none" w:sz="0" w:space="0" w:color="000000"/>
          <w:shd w:val="clear" w:color="000000" w:fill="000000"/>
          <w:lang w:val="x-none" w:eastAsia="x-none" w:bidi="x-none"/>
        </w:rPr>
        <w:t xml:space="preserve"> </w:t>
      </w:r>
    </w:p>
    <w:p w:rsidR="00844EF1" w:rsidRPr="00514FEF" w:rsidRDefault="00514FEF" w:rsidP="00514FEF">
      <w:pPr>
        <w:jc w:val="both"/>
        <w:rPr>
          <w:sz w:val="26"/>
          <w:szCs w:val="26"/>
        </w:rPr>
      </w:pPr>
      <w:r w:rsidRPr="00514FEF">
        <w:rPr>
          <w:sz w:val="26"/>
          <w:szCs w:val="26"/>
        </w:rPr>
        <w:t>Rue Adib Isaac, Achrafieh</w:t>
      </w:r>
      <w:r>
        <w:rPr>
          <w:sz w:val="26"/>
          <w:szCs w:val="26"/>
        </w:rPr>
        <w:t xml:space="preserve">, </w:t>
      </w:r>
      <w:r w:rsidR="00844EF1" w:rsidRPr="00514FEF">
        <w:rPr>
          <w:sz w:val="26"/>
          <w:szCs w:val="26"/>
        </w:rPr>
        <w:t>Beyrouth</w:t>
      </w:r>
    </w:p>
    <w:p w:rsidR="00844EF1" w:rsidRPr="00514FEF" w:rsidRDefault="008E2F36" w:rsidP="00844EF1">
      <w:pPr>
        <w:jc w:val="both"/>
        <w:rPr>
          <w:sz w:val="26"/>
          <w:szCs w:val="26"/>
        </w:rPr>
      </w:pPr>
      <w:r w:rsidRPr="00514FEF">
        <w:rPr>
          <w:sz w:val="26"/>
          <w:szCs w:val="26"/>
        </w:rPr>
        <w:t xml:space="preserve">Dom </w:t>
      </w:r>
      <w:r w:rsidR="00844EF1" w:rsidRPr="00514FEF">
        <w:rPr>
          <w:sz w:val="26"/>
          <w:szCs w:val="26"/>
        </w:rPr>
        <w:t>: 961 1 614 541</w:t>
      </w:r>
    </w:p>
    <w:p w:rsidR="008E2F36" w:rsidRPr="00F32D99" w:rsidRDefault="008E2F36" w:rsidP="00E17217">
      <w:pPr>
        <w:jc w:val="both"/>
        <w:rPr>
          <w:sz w:val="26"/>
          <w:szCs w:val="26"/>
        </w:rPr>
      </w:pPr>
      <w:r w:rsidRPr="00F32D99">
        <w:rPr>
          <w:sz w:val="26"/>
          <w:szCs w:val="26"/>
        </w:rPr>
        <w:t>Bur : 961 1 421000 ext. 5805</w:t>
      </w:r>
    </w:p>
    <w:p w:rsidR="00844EF1" w:rsidRPr="00F32D99" w:rsidRDefault="00844EF1" w:rsidP="00844EF1">
      <w:pPr>
        <w:jc w:val="both"/>
        <w:rPr>
          <w:sz w:val="26"/>
          <w:szCs w:val="26"/>
        </w:rPr>
      </w:pPr>
      <w:r w:rsidRPr="00F32D99">
        <w:rPr>
          <w:sz w:val="26"/>
          <w:szCs w:val="26"/>
        </w:rPr>
        <w:t>Mobile : 961 3 137103</w:t>
      </w:r>
    </w:p>
    <w:p w:rsidR="00844EF1" w:rsidRPr="00F32D99" w:rsidRDefault="000F2EF1" w:rsidP="00646179">
      <w:pPr>
        <w:jc w:val="both"/>
        <w:rPr>
          <w:sz w:val="28"/>
          <w:szCs w:val="28"/>
        </w:rPr>
      </w:pPr>
      <w:hyperlink r:id="rId9" w:history="1">
        <w:r w:rsidR="00646179" w:rsidRPr="001D56C1">
          <w:rPr>
            <w:rStyle w:val="Hyperlink"/>
          </w:rPr>
          <w:t>larory@gmail.com</w:t>
        </w:r>
      </w:hyperlink>
    </w:p>
    <w:p w:rsidR="008E2F36" w:rsidRDefault="000F2EF1" w:rsidP="00844EF1">
      <w:pPr>
        <w:jc w:val="both"/>
        <w:rPr>
          <w:rtl/>
          <w:lang w:val="fr-FR"/>
        </w:rPr>
      </w:pPr>
      <w:hyperlink r:id="rId10" w:history="1">
        <w:r w:rsidR="008E2F36" w:rsidRPr="00A52B49">
          <w:rPr>
            <w:rStyle w:val="Hyperlink"/>
          </w:rPr>
          <w:t>roula.talhouk@usj.edu.lb</w:t>
        </w:r>
      </w:hyperlink>
      <w:r w:rsidR="008E2F36" w:rsidRPr="00A52B49">
        <w:t xml:space="preserve"> </w:t>
      </w:r>
    </w:p>
    <w:p w:rsidR="00AB2041" w:rsidRPr="00A52B49" w:rsidRDefault="000F2EF1" w:rsidP="00AB2041">
      <w:pPr>
        <w:jc w:val="both"/>
      </w:pPr>
      <w:hyperlink r:id="rId11" w:history="1">
        <w:r w:rsidR="00AB2041" w:rsidRPr="00A52B49">
          <w:rPr>
            <w:rStyle w:val="Hyperlink"/>
          </w:rPr>
          <w:t>https://drtalhouk.wordpress.com/</w:t>
        </w:r>
      </w:hyperlink>
    </w:p>
    <w:p w:rsidR="00AB2041" w:rsidRPr="00AB2041" w:rsidRDefault="00836D4F" w:rsidP="00AB2041">
      <w:pPr>
        <w:jc w:val="both"/>
      </w:pPr>
      <w:r>
        <w:rPr>
          <w:noProof/>
        </w:rPr>
        <mc:AlternateContent>
          <mc:Choice Requires="wps">
            <w:drawing>
              <wp:anchor distT="0" distB="0" distL="114300" distR="114300" simplePos="0" relativeHeight="251659264" behindDoc="1" locked="0" layoutInCell="1" allowOverlap="1" wp14:anchorId="12012BCA" wp14:editId="51F99263">
                <wp:simplePos x="0" y="0"/>
                <wp:positionH relativeFrom="column">
                  <wp:posOffset>-133350</wp:posOffset>
                </wp:positionH>
                <wp:positionV relativeFrom="paragraph">
                  <wp:posOffset>173355</wp:posOffset>
                </wp:positionV>
                <wp:extent cx="2047875" cy="247650"/>
                <wp:effectExtent l="0" t="0" r="2857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47650"/>
                        </a:xfrm>
                        <a:prstGeom prst="roundRect">
                          <a:avLst>
                            <a:gd name="adj" fmla="val 16667"/>
                          </a:avLst>
                        </a:prstGeom>
                        <a:solidFill>
                          <a:schemeClr val="accent1">
                            <a:lumMod val="20000"/>
                            <a:lumOff val="80000"/>
                          </a:schemeClr>
                        </a:solidFill>
                        <a:ln w="9525">
                          <a:solidFill>
                            <a:schemeClr val="bg1">
                              <a:lumMod val="8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606FA5" id="AutoShape 5" o:spid="_x0000_s1026" style="position:absolute;margin-left:-10.5pt;margin-top:13.65pt;width:161.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" fillcolor="#dbe5f1 [660]" strokecolor="#d8d8d8 [2732]"/>
            </w:pict>
          </mc:Fallback>
        </mc:AlternateContent>
      </w:r>
    </w:p>
    <w:p w:rsidR="00844EF1" w:rsidRPr="009D4AE9" w:rsidRDefault="00844EF1" w:rsidP="00836D4F">
      <w:pPr>
        <w:pStyle w:val="Heading2"/>
      </w:pPr>
      <w:r w:rsidRPr="009D4AE9">
        <w:t>Formation et Diplômes </w:t>
      </w:r>
    </w:p>
    <w:p w:rsidR="00844EF1" w:rsidRPr="0040639D" w:rsidRDefault="00844EF1" w:rsidP="00A52B49">
      <w:pPr>
        <w:ind w:left="1276" w:hanging="720"/>
        <w:jc w:val="both"/>
        <w:rPr>
          <w:lang w:val="fr-FR"/>
        </w:rPr>
      </w:pPr>
      <w:r w:rsidRPr="00C83A06">
        <w:rPr>
          <w:b/>
          <w:bCs/>
          <w:color w:val="244061" w:themeColor="accent1" w:themeShade="80"/>
          <w:lang w:val="fr-FR"/>
        </w:rPr>
        <w:t>2011</w:t>
      </w:r>
      <w:r w:rsidRPr="0040639D">
        <w:rPr>
          <w:lang w:val="fr-FR"/>
        </w:rPr>
        <w:t xml:space="preserve"> </w:t>
      </w:r>
      <w:r w:rsidR="003D594F">
        <w:rPr>
          <w:lang w:val="fr-FR"/>
        </w:rPr>
        <w:t xml:space="preserve"> D</w:t>
      </w:r>
      <w:r w:rsidRPr="0040639D">
        <w:rPr>
          <w:lang w:val="fr-FR"/>
        </w:rPr>
        <w:t xml:space="preserve">octorat en </w:t>
      </w:r>
      <w:r w:rsidR="003D594F">
        <w:rPr>
          <w:lang w:val="fr-FR"/>
        </w:rPr>
        <w:t>anthropologie</w:t>
      </w:r>
      <w:r w:rsidRPr="0040639D">
        <w:rPr>
          <w:lang w:val="fr-FR"/>
        </w:rPr>
        <w:t xml:space="preserve"> </w:t>
      </w:r>
      <w:r w:rsidR="003D594F">
        <w:rPr>
          <w:lang w:val="fr-FR"/>
        </w:rPr>
        <w:t>(Cultures et sociétés du monde arabe et musulman) de l’</w:t>
      </w:r>
      <w:r w:rsidRPr="0040639D">
        <w:rPr>
          <w:lang w:val="fr-FR"/>
        </w:rPr>
        <w:t>Université Michel de Montaigne Bordeaux</w:t>
      </w:r>
      <w:r w:rsidR="00E17217">
        <w:rPr>
          <w:lang w:val="fr-FR"/>
        </w:rPr>
        <w:t xml:space="preserve"> </w:t>
      </w:r>
      <w:r w:rsidRPr="0040639D">
        <w:rPr>
          <w:lang w:val="fr-FR"/>
        </w:rPr>
        <w:t xml:space="preserve">3 et </w:t>
      </w:r>
      <w:r w:rsidR="003D594F">
        <w:rPr>
          <w:lang w:val="fr-FR"/>
        </w:rPr>
        <w:t xml:space="preserve">en Sciences </w:t>
      </w:r>
      <w:r w:rsidR="00166B23">
        <w:rPr>
          <w:lang w:val="fr-FR"/>
        </w:rPr>
        <w:t>R</w:t>
      </w:r>
      <w:r w:rsidR="003D594F">
        <w:rPr>
          <w:lang w:val="fr-FR"/>
        </w:rPr>
        <w:t xml:space="preserve">eligieuses (anthropologie religieuses) de l’Université </w:t>
      </w:r>
      <w:r w:rsidRPr="0040639D">
        <w:rPr>
          <w:lang w:val="fr-FR"/>
        </w:rPr>
        <w:t>Saint</w:t>
      </w:r>
      <w:r w:rsidR="00C2772E">
        <w:rPr>
          <w:lang w:val="fr-FR"/>
        </w:rPr>
        <w:t>-</w:t>
      </w:r>
      <w:r w:rsidRPr="0040639D">
        <w:rPr>
          <w:lang w:val="fr-FR"/>
        </w:rPr>
        <w:t xml:space="preserve">Joseph </w:t>
      </w:r>
      <w:r w:rsidR="003D594F">
        <w:rPr>
          <w:lang w:val="fr-FR"/>
        </w:rPr>
        <w:t>de</w:t>
      </w:r>
      <w:r w:rsidRPr="0040639D">
        <w:rPr>
          <w:lang w:val="fr-FR"/>
        </w:rPr>
        <w:t xml:space="preserve"> Beyrouth</w:t>
      </w:r>
      <w:r w:rsidR="003D594F">
        <w:rPr>
          <w:lang w:val="fr-FR"/>
        </w:rPr>
        <w:t>, mention très honorable avec les félicitations du jury, note 18/20</w:t>
      </w:r>
      <w:r w:rsidRPr="0040639D">
        <w:rPr>
          <w:lang w:val="fr-FR"/>
        </w:rPr>
        <w:t>.</w:t>
      </w:r>
    </w:p>
    <w:p w:rsidR="00844EF1" w:rsidRPr="0040639D" w:rsidRDefault="00844EF1" w:rsidP="00A52B49">
      <w:pPr>
        <w:pStyle w:val="BodyText"/>
        <w:numPr>
          <w:ilvl w:val="0"/>
          <w:numId w:val="1"/>
        </w:numPr>
        <w:ind w:left="1276"/>
        <w:rPr>
          <w:sz w:val="24"/>
          <w:szCs w:val="24"/>
        </w:rPr>
      </w:pPr>
      <w:r w:rsidRPr="0040639D">
        <w:rPr>
          <w:sz w:val="24"/>
          <w:szCs w:val="24"/>
        </w:rPr>
        <w:t>Master en Sciences Religieuses, Option Théologie Pastorale (Anthropologie Religieuse), Faculté des sciences Religieuses- Université S</w:t>
      </w:r>
      <w:r w:rsidR="00E17217">
        <w:rPr>
          <w:sz w:val="24"/>
          <w:szCs w:val="24"/>
        </w:rPr>
        <w:t>ain</w:t>
      </w:r>
      <w:r w:rsidRPr="0040639D">
        <w:rPr>
          <w:sz w:val="24"/>
          <w:szCs w:val="24"/>
        </w:rPr>
        <w:t>t</w:t>
      </w:r>
      <w:r w:rsidR="00E17217">
        <w:rPr>
          <w:sz w:val="24"/>
          <w:szCs w:val="24"/>
        </w:rPr>
        <w:t>-</w:t>
      </w:r>
      <w:r w:rsidRPr="0040639D">
        <w:rPr>
          <w:sz w:val="24"/>
          <w:szCs w:val="24"/>
        </w:rPr>
        <w:t xml:space="preserve">Joseph- Beyrouth, </w:t>
      </w:r>
      <w:r w:rsidR="003D594F">
        <w:rPr>
          <w:sz w:val="24"/>
          <w:szCs w:val="24"/>
        </w:rPr>
        <w:t>n</w:t>
      </w:r>
      <w:r w:rsidRPr="0040639D">
        <w:rPr>
          <w:sz w:val="24"/>
          <w:szCs w:val="24"/>
        </w:rPr>
        <w:t>ote 14\20, mention bien.</w:t>
      </w:r>
    </w:p>
    <w:p w:rsidR="00844EF1" w:rsidRPr="0040639D" w:rsidRDefault="00844EF1" w:rsidP="00A52B49">
      <w:pPr>
        <w:numPr>
          <w:ilvl w:val="0"/>
          <w:numId w:val="2"/>
        </w:numPr>
        <w:ind w:left="1276"/>
        <w:jc w:val="both"/>
        <w:rPr>
          <w:lang w:val="fr-FR"/>
        </w:rPr>
      </w:pPr>
      <w:r w:rsidRPr="0040639D">
        <w:rPr>
          <w:lang w:val="fr-FR"/>
        </w:rPr>
        <w:t>Maîtrise en Anthropologie (Ethnographie) - Faculté des Sciences Sociales section II – Université Libanaise, note 17\20, mention très bien.</w:t>
      </w:r>
    </w:p>
    <w:p w:rsidR="00844EF1" w:rsidRPr="0040639D" w:rsidRDefault="00844EF1" w:rsidP="00A52B49">
      <w:pPr>
        <w:numPr>
          <w:ilvl w:val="0"/>
          <w:numId w:val="3"/>
        </w:numPr>
        <w:ind w:left="1276"/>
        <w:jc w:val="both"/>
        <w:rPr>
          <w:lang w:val="fr-FR"/>
        </w:rPr>
      </w:pPr>
      <w:r w:rsidRPr="0040639D">
        <w:rPr>
          <w:lang w:val="fr-FR"/>
        </w:rPr>
        <w:t>Licence en Sciences Sociales (option Anthropologie) – Faculté des Sciences Sociales  section II- Université Libanaise.</w:t>
      </w:r>
    </w:p>
    <w:p w:rsidR="00844EF1" w:rsidRPr="0040639D" w:rsidRDefault="00844EF1" w:rsidP="00A52B49">
      <w:pPr>
        <w:numPr>
          <w:ilvl w:val="0"/>
          <w:numId w:val="4"/>
        </w:numPr>
        <w:ind w:left="1276"/>
        <w:jc w:val="both"/>
        <w:rPr>
          <w:lang w:val="fr-FR"/>
        </w:rPr>
      </w:pPr>
      <w:r w:rsidRPr="0040639D">
        <w:rPr>
          <w:lang w:val="fr-FR"/>
        </w:rPr>
        <w:t>Maîtrise en Sciences Religieuses (thème « accompagnement des malades en fin de vie »)- Institut Supérieur des Sciences Religieuses – Université S</w:t>
      </w:r>
      <w:r w:rsidR="00E17217">
        <w:rPr>
          <w:lang w:val="fr-FR"/>
        </w:rPr>
        <w:t>ain</w:t>
      </w:r>
      <w:r w:rsidRPr="0040639D">
        <w:rPr>
          <w:lang w:val="fr-FR"/>
        </w:rPr>
        <w:t>t</w:t>
      </w:r>
      <w:r w:rsidR="00E17217">
        <w:rPr>
          <w:lang w:val="fr-FR"/>
        </w:rPr>
        <w:t>-</w:t>
      </w:r>
      <w:r w:rsidRPr="0040639D">
        <w:rPr>
          <w:lang w:val="fr-FR"/>
        </w:rPr>
        <w:t>Joseph- Beyrouth, note 16\20, mention très bien.</w:t>
      </w:r>
    </w:p>
    <w:p w:rsidR="00844EF1" w:rsidRPr="0040639D" w:rsidRDefault="00844EF1" w:rsidP="00A52B49">
      <w:pPr>
        <w:numPr>
          <w:ilvl w:val="0"/>
          <w:numId w:val="5"/>
        </w:numPr>
        <w:ind w:left="1276"/>
        <w:jc w:val="both"/>
        <w:rPr>
          <w:lang w:val="fr-FR"/>
        </w:rPr>
      </w:pPr>
      <w:r w:rsidRPr="0040639D">
        <w:rPr>
          <w:lang w:val="fr-FR"/>
        </w:rPr>
        <w:t>Licence en Sciences Religieuses – Institut Supérieur des Sciences Religieuses – Université S</w:t>
      </w:r>
      <w:r w:rsidR="00E17217">
        <w:rPr>
          <w:lang w:val="fr-FR"/>
        </w:rPr>
        <w:t>ain</w:t>
      </w:r>
      <w:r w:rsidRPr="0040639D">
        <w:rPr>
          <w:lang w:val="fr-FR"/>
        </w:rPr>
        <w:t>t</w:t>
      </w:r>
      <w:r w:rsidR="00E17217">
        <w:rPr>
          <w:lang w:val="fr-FR"/>
        </w:rPr>
        <w:t>-</w:t>
      </w:r>
      <w:r w:rsidRPr="0040639D">
        <w:rPr>
          <w:lang w:val="fr-FR"/>
        </w:rPr>
        <w:t>Joseph – Beyrouth.</w:t>
      </w:r>
    </w:p>
    <w:p w:rsidR="00844EF1" w:rsidRPr="0040639D" w:rsidRDefault="00844EF1" w:rsidP="00A52B49">
      <w:pPr>
        <w:numPr>
          <w:ilvl w:val="0"/>
          <w:numId w:val="6"/>
        </w:numPr>
        <w:ind w:left="1276"/>
        <w:jc w:val="both"/>
        <w:rPr>
          <w:lang w:val="fr-FR"/>
        </w:rPr>
      </w:pPr>
      <w:r w:rsidRPr="0040639D">
        <w:rPr>
          <w:lang w:val="fr-FR"/>
        </w:rPr>
        <w:t>Baccalauréat Libanais</w:t>
      </w:r>
      <w:r w:rsidR="00FF698E">
        <w:rPr>
          <w:lang w:val="fr-FR"/>
        </w:rPr>
        <w:t xml:space="preserve"> </w:t>
      </w:r>
      <w:r w:rsidRPr="0040639D">
        <w:rPr>
          <w:lang w:val="fr-FR"/>
        </w:rPr>
        <w:t>- section Sciences Expérimentales- Collège des Sœurs des Saints Cœurs- Achrafieh</w:t>
      </w:r>
      <w:r w:rsidR="00FF698E">
        <w:rPr>
          <w:lang w:val="fr-FR"/>
        </w:rPr>
        <w:t xml:space="preserve"> </w:t>
      </w:r>
      <w:r w:rsidRPr="0040639D">
        <w:rPr>
          <w:lang w:val="fr-FR"/>
        </w:rPr>
        <w:t>- Sioufi.</w:t>
      </w:r>
    </w:p>
    <w:p w:rsidR="00844EF1" w:rsidRDefault="00E17217" w:rsidP="00844EF1">
      <w:pPr>
        <w:ind w:left="720"/>
        <w:jc w:val="both"/>
        <w:rPr>
          <w:sz w:val="28"/>
          <w:szCs w:val="28"/>
          <w:lang w:val="fr-FR"/>
        </w:rPr>
      </w:pPr>
      <w:r>
        <w:rPr>
          <w:b/>
          <w:bCs/>
          <w:noProof/>
          <w:color w:val="244061" w:themeColor="accent1" w:themeShade="80"/>
          <w:sz w:val="28"/>
          <w:szCs w:val="28"/>
        </w:rPr>
        <mc:AlternateContent>
          <mc:Choice Requires="wps">
            <w:drawing>
              <wp:anchor distT="0" distB="0" distL="114300" distR="114300" simplePos="0" relativeHeight="251660288" behindDoc="1" locked="0" layoutInCell="1" allowOverlap="1" wp14:anchorId="582A6761" wp14:editId="6DCCD56B">
                <wp:simplePos x="0" y="0"/>
                <wp:positionH relativeFrom="column">
                  <wp:posOffset>-66675</wp:posOffset>
                </wp:positionH>
                <wp:positionV relativeFrom="paragraph">
                  <wp:posOffset>198120</wp:posOffset>
                </wp:positionV>
                <wp:extent cx="3248025" cy="234315"/>
                <wp:effectExtent l="0" t="0" r="28575" b="1333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34315"/>
                        </a:xfrm>
                        <a:prstGeom prst="roundRect">
                          <a:avLst>
                            <a:gd name="adj" fmla="val 16667"/>
                          </a:avLst>
                        </a:prstGeom>
                        <a:solidFill>
                          <a:schemeClr val="accent1">
                            <a:lumMod val="20000"/>
                            <a:lumOff val="80000"/>
                          </a:schemeClr>
                        </a:solidFill>
                        <a:ln w="9525">
                          <a:solidFill>
                            <a:schemeClr val="bg1">
                              <a:lumMod val="8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81972" id="AutoShape 6" o:spid="_x0000_s1026" style="position:absolute;margin-left:-5.25pt;margin-top:15.6pt;width:255.75pt;height:1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" fillcolor="#dbe5f1 [660]" strokecolor="#d8d8d8 [2732]"/>
            </w:pict>
          </mc:Fallback>
        </mc:AlternateContent>
      </w:r>
    </w:p>
    <w:p w:rsidR="00844EF1" w:rsidRPr="009D4AE9" w:rsidRDefault="00844EF1" w:rsidP="00836D4F">
      <w:pPr>
        <w:pStyle w:val="Heading2"/>
      </w:pPr>
      <w:r w:rsidRPr="009D4AE9">
        <w:t>Expérience Professionnelle </w:t>
      </w:r>
      <w:r w:rsidR="00E17217">
        <w:t>Universitaire</w:t>
      </w:r>
    </w:p>
    <w:p w:rsidR="00646179" w:rsidRPr="00646179" w:rsidRDefault="00646179" w:rsidP="00A52B49">
      <w:pPr>
        <w:ind w:left="1985" w:hanging="1407"/>
        <w:jc w:val="both"/>
        <w:rPr>
          <w:lang w:val="fr-FR"/>
        </w:rPr>
      </w:pPr>
      <w:r>
        <w:rPr>
          <w:b/>
          <w:bCs/>
          <w:color w:val="244061" w:themeColor="accent1" w:themeShade="80"/>
          <w:lang w:val="fr-FR"/>
        </w:rPr>
        <w:t>2015-2016</w:t>
      </w:r>
      <w:r>
        <w:rPr>
          <w:b/>
          <w:bCs/>
          <w:color w:val="244061" w:themeColor="accent1" w:themeShade="80"/>
          <w:lang w:val="fr-FR"/>
        </w:rPr>
        <w:tab/>
      </w:r>
      <w:r w:rsidRPr="00646179">
        <w:rPr>
          <w:lang w:val="fr-FR"/>
        </w:rPr>
        <w:t xml:space="preserve">Coordinatrice </w:t>
      </w:r>
      <w:r>
        <w:rPr>
          <w:lang w:val="fr-FR"/>
        </w:rPr>
        <w:t>des Masters de la faculté (R</w:t>
      </w:r>
      <w:r w:rsidRPr="00646179">
        <w:rPr>
          <w:lang w:val="fr-FR"/>
        </w:rPr>
        <w:t>elations islamo-chrétiennes</w:t>
      </w:r>
      <w:r>
        <w:rPr>
          <w:lang w:val="fr-FR"/>
        </w:rPr>
        <w:t>, Sciences religieuses, Gestion pastorale) </w:t>
      </w:r>
      <w:r w:rsidR="00E17217">
        <w:rPr>
          <w:lang w:val="fr-FR"/>
        </w:rPr>
        <w:t>(en plus des autres tâches signalées)</w:t>
      </w:r>
      <w:r>
        <w:rPr>
          <w:lang w:val="fr-FR"/>
        </w:rPr>
        <w:t>;</w:t>
      </w:r>
    </w:p>
    <w:p w:rsidR="00646179" w:rsidRPr="00646179" w:rsidRDefault="00646179" w:rsidP="00A52B49">
      <w:pPr>
        <w:ind w:left="1985" w:hanging="1407"/>
        <w:jc w:val="both"/>
        <w:rPr>
          <w:lang w:val="fr-FR"/>
        </w:rPr>
      </w:pPr>
      <w:r>
        <w:rPr>
          <w:b/>
          <w:bCs/>
          <w:color w:val="244061" w:themeColor="accent1" w:themeShade="80"/>
          <w:lang w:val="fr-FR"/>
        </w:rPr>
        <w:t>2014-2015</w:t>
      </w:r>
      <w:r>
        <w:rPr>
          <w:b/>
          <w:bCs/>
          <w:color w:val="244061" w:themeColor="accent1" w:themeShade="80"/>
          <w:lang w:val="fr-FR"/>
        </w:rPr>
        <w:tab/>
      </w:r>
      <w:r w:rsidRPr="00646179">
        <w:rPr>
          <w:lang w:val="fr-FR"/>
        </w:rPr>
        <w:t>Coordinatrice du Master en relations islamo-chrétiennes</w:t>
      </w:r>
      <w:r>
        <w:rPr>
          <w:lang w:val="fr-FR"/>
        </w:rPr>
        <w:t xml:space="preserve"> (IEIC) </w:t>
      </w:r>
      <w:r w:rsidR="00E17217">
        <w:rPr>
          <w:lang w:val="fr-FR"/>
        </w:rPr>
        <w:t>(en plus des autres tâches signalées)</w:t>
      </w:r>
      <w:r>
        <w:rPr>
          <w:lang w:val="fr-FR"/>
        </w:rPr>
        <w:t>;</w:t>
      </w:r>
    </w:p>
    <w:p w:rsidR="007918D2" w:rsidRDefault="007918D2" w:rsidP="00A52B49">
      <w:pPr>
        <w:ind w:left="1985" w:hanging="1407"/>
        <w:jc w:val="both"/>
        <w:rPr>
          <w:lang w:val="fr-FR"/>
        </w:rPr>
      </w:pPr>
      <w:r>
        <w:rPr>
          <w:b/>
          <w:bCs/>
          <w:color w:val="244061" w:themeColor="accent1" w:themeShade="80"/>
          <w:lang w:val="fr-FR"/>
        </w:rPr>
        <w:t>2013-201</w:t>
      </w:r>
      <w:r w:rsidR="00646179">
        <w:rPr>
          <w:b/>
          <w:bCs/>
          <w:color w:val="244061" w:themeColor="accent1" w:themeShade="80"/>
          <w:lang w:val="fr-FR"/>
        </w:rPr>
        <w:t>5</w:t>
      </w:r>
      <w:r>
        <w:rPr>
          <w:b/>
          <w:bCs/>
          <w:color w:val="244061" w:themeColor="accent1" w:themeShade="80"/>
          <w:lang w:val="fr-FR"/>
        </w:rPr>
        <w:tab/>
      </w:r>
      <w:r w:rsidRPr="007918D2">
        <w:rPr>
          <w:lang w:val="fr-FR"/>
        </w:rPr>
        <w:t>Directrice du Centre de documentation et de recherche islamo-chrétiennes</w:t>
      </w:r>
      <w:r>
        <w:rPr>
          <w:lang w:val="fr-FR"/>
        </w:rPr>
        <w:t> ;</w:t>
      </w:r>
    </w:p>
    <w:p w:rsidR="007918D2" w:rsidRDefault="007918D2" w:rsidP="00A52B49">
      <w:pPr>
        <w:ind w:left="1985" w:hanging="1407"/>
        <w:jc w:val="both"/>
        <w:rPr>
          <w:lang w:val="fr-FR"/>
        </w:rPr>
      </w:pPr>
      <w:r>
        <w:rPr>
          <w:b/>
          <w:bCs/>
          <w:color w:val="244061" w:themeColor="accent1" w:themeShade="80"/>
          <w:lang w:val="fr-FR"/>
        </w:rPr>
        <w:tab/>
      </w:r>
      <w:r w:rsidRPr="00741BD5">
        <w:rPr>
          <w:lang w:val="fr-FR"/>
        </w:rPr>
        <w:t>Ma</w:t>
      </w:r>
      <w:r>
        <w:rPr>
          <w:lang w:val="fr-FR"/>
        </w:rPr>
        <w:t>î</w:t>
      </w:r>
      <w:r w:rsidRPr="00741BD5">
        <w:rPr>
          <w:lang w:val="fr-FR"/>
        </w:rPr>
        <w:t>tre de conférences</w:t>
      </w:r>
      <w:r>
        <w:rPr>
          <w:lang w:val="fr-FR"/>
        </w:rPr>
        <w:t xml:space="preserve"> à la Faculté des sciences religieuses (FSR-USJ) ;</w:t>
      </w:r>
    </w:p>
    <w:p w:rsidR="007918D2" w:rsidRDefault="007918D2" w:rsidP="00A52B49">
      <w:pPr>
        <w:ind w:left="1985" w:hanging="1407"/>
        <w:jc w:val="both"/>
        <w:rPr>
          <w:lang w:val="fr-FR"/>
        </w:rPr>
      </w:pPr>
      <w:r>
        <w:rPr>
          <w:lang w:val="fr-FR"/>
        </w:rPr>
        <w:tab/>
        <w:t>Chercheur au CERPOC, CEDIFR et à l’ISSR (plusieurs projets en cours) ;</w:t>
      </w:r>
    </w:p>
    <w:p w:rsidR="007918D2" w:rsidRDefault="007918D2" w:rsidP="00A52B49">
      <w:pPr>
        <w:ind w:left="1985" w:hanging="1407"/>
        <w:jc w:val="both"/>
        <w:rPr>
          <w:lang w:val="fr-FR"/>
        </w:rPr>
      </w:pPr>
      <w:r>
        <w:rPr>
          <w:lang w:val="fr-FR"/>
        </w:rPr>
        <w:tab/>
        <w:t>Direction de mémoires de Master en relations islamo-chrétiennes (nb : 3) ;</w:t>
      </w:r>
    </w:p>
    <w:p w:rsidR="007918D2" w:rsidRDefault="007918D2" w:rsidP="00A52B49">
      <w:pPr>
        <w:ind w:left="1985" w:hanging="1407"/>
        <w:jc w:val="both"/>
        <w:rPr>
          <w:rFonts w:asciiTheme="majorBidi" w:hAnsiTheme="majorBidi" w:cstheme="majorBidi"/>
          <w:lang w:val="fr-FR"/>
        </w:rPr>
      </w:pPr>
      <w:r>
        <w:rPr>
          <w:lang w:val="fr-FR"/>
        </w:rPr>
        <w:tab/>
      </w:r>
      <w:r w:rsidRPr="007918D2">
        <w:rPr>
          <w:rFonts w:asciiTheme="majorBidi" w:hAnsiTheme="majorBidi" w:cstheme="majorBidi"/>
          <w:lang w:val="fr-FR"/>
        </w:rPr>
        <w:t>Co-direction de thèses en sciences religieuses</w:t>
      </w:r>
      <w:r>
        <w:rPr>
          <w:rFonts w:asciiTheme="majorBidi" w:hAnsiTheme="majorBidi" w:cstheme="majorBidi"/>
          <w:lang w:val="fr-FR"/>
        </w:rPr>
        <w:t xml:space="preserve"> (nb : 3)</w:t>
      </w:r>
    </w:p>
    <w:p w:rsidR="007918D2" w:rsidRPr="007918D2" w:rsidRDefault="007918D2" w:rsidP="00A52B49">
      <w:pPr>
        <w:ind w:left="1985"/>
        <w:jc w:val="both"/>
        <w:rPr>
          <w:rFonts w:asciiTheme="majorBidi" w:hAnsiTheme="majorBidi" w:cstheme="majorBidi"/>
          <w:lang w:val="fr-FR"/>
        </w:rPr>
      </w:pPr>
      <w:r>
        <w:rPr>
          <w:rFonts w:asciiTheme="majorBidi" w:hAnsiTheme="majorBidi" w:cstheme="majorBidi"/>
          <w:lang w:val="fr-FR"/>
        </w:rPr>
        <w:t>Direction d’une thèse en sciences religieuses</w:t>
      </w:r>
    </w:p>
    <w:p w:rsidR="00F32D99" w:rsidRDefault="00F32D99" w:rsidP="00A52B49">
      <w:pPr>
        <w:ind w:left="1985" w:hanging="1407"/>
        <w:jc w:val="both"/>
        <w:rPr>
          <w:lang w:val="fr-FR"/>
        </w:rPr>
      </w:pPr>
      <w:r>
        <w:rPr>
          <w:b/>
          <w:bCs/>
          <w:color w:val="244061" w:themeColor="accent1" w:themeShade="80"/>
          <w:lang w:val="fr-FR"/>
        </w:rPr>
        <w:lastRenderedPageBreak/>
        <w:t>2012-2013</w:t>
      </w:r>
      <w:r>
        <w:rPr>
          <w:b/>
          <w:bCs/>
          <w:color w:val="244061" w:themeColor="accent1" w:themeShade="80"/>
          <w:lang w:val="fr-FR"/>
        </w:rPr>
        <w:tab/>
      </w:r>
      <w:r w:rsidRPr="00741BD5">
        <w:rPr>
          <w:lang w:val="fr-FR"/>
        </w:rPr>
        <w:t>Ma</w:t>
      </w:r>
      <w:r>
        <w:rPr>
          <w:lang w:val="fr-FR"/>
        </w:rPr>
        <w:t>î</w:t>
      </w:r>
      <w:r w:rsidRPr="00741BD5">
        <w:rPr>
          <w:lang w:val="fr-FR"/>
        </w:rPr>
        <w:t>tre de conférences</w:t>
      </w:r>
      <w:r>
        <w:rPr>
          <w:lang w:val="fr-FR"/>
        </w:rPr>
        <w:t xml:space="preserve"> à la Faculté des sciences religieuses (FSR-USJ) ;</w:t>
      </w:r>
    </w:p>
    <w:p w:rsidR="00F32D99" w:rsidRPr="00F32D99" w:rsidRDefault="00F32D99" w:rsidP="00A52B49">
      <w:pPr>
        <w:ind w:left="1985"/>
        <w:jc w:val="both"/>
        <w:rPr>
          <w:rFonts w:cs="12"/>
          <w:lang w:val="fr-CA"/>
        </w:rPr>
      </w:pPr>
      <w:r w:rsidRPr="00F32D99">
        <w:rPr>
          <w:lang w:val="fr-FR"/>
        </w:rPr>
        <w:t xml:space="preserve">Préparation du Colloque international </w:t>
      </w:r>
      <w:r>
        <w:rPr>
          <w:lang w:val="fr-FR"/>
        </w:rPr>
        <w:t xml:space="preserve">– CERPOC - </w:t>
      </w:r>
      <w:r w:rsidRPr="00741BD5">
        <w:rPr>
          <w:lang w:val="fr-FR"/>
        </w:rPr>
        <w:t>« Analyse du</w:t>
      </w:r>
      <w:r w:rsidRPr="004E7B65">
        <w:rPr>
          <w:lang w:val="fr-FR"/>
        </w:rPr>
        <w:t xml:space="preserve"> Discours des Communautés Chrétiennes en période de crise au Proche-Orient</w:t>
      </w:r>
      <w:r>
        <w:rPr>
          <w:lang w:val="fr-FR"/>
        </w:rPr>
        <w:t xml:space="preserve"> », avec une intervention sur : </w:t>
      </w:r>
      <w:r w:rsidRPr="00F32D99">
        <w:rPr>
          <w:lang w:val="fr-FR"/>
        </w:rPr>
        <w:t>« </w:t>
      </w:r>
      <w:r w:rsidRPr="00F32D99">
        <w:rPr>
          <w:rFonts w:cs="12"/>
          <w:lang w:val="fr-CA"/>
        </w:rPr>
        <w:t>La communauté chrétienne au Liban en marge de la visite du Pape : Approche anthropologique »</w:t>
      </w:r>
    </w:p>
    <w:p w:rsidR="00F32D99" w:rsidRDefault="00F32D99" w:rsidP="00A52B49">
      <w:pPr>
        <w:ind w:left="1985" w:hanging="1407"/>
        <w:jc w:val="both"/>
        <w:rPr>
          <w:lang w:val="fr-CA"/>
        </w:rPr>
      </w:pPr>
      <w:r>
        <w:rPr>
          <w:lang w:val="fr-CA"/>
        </w:rPr>
        <w:tab/>
        <w:t>Préparation du séminaire des Instituts d’études religieuses musulmanes et chrétiennes au Liban, avec une intervention sur la problématique du phénomène minoritaire.</w:t>
      </w:r>
    </w:p>
    <w:p w:rsidR="000D508B" w:rsidRDefault="000D508B" w:rsidP="00A52B49">
      <w:pPr>
        <w:ind w:left="1985"/>
        <w:jc w:val="both"/>
        <w:rPr>
          <w:lang w:val="fr-CA"/>
        </w:rPr>
      </w:pPr>
      <w:r>
        <w:rPr>
          <w:lang w:val="fr-CA"/>
        </w:rPr>
        <w:t xml:space="preserve">Direction d’un mémoire de Master en relations islamo-chrétiennes sur « Le vivre ensemble, expériences dans les écoles du Liban » </w:t>
      </w:r>
    </w:p>
    <w:p w:rsidR="000D508B" w:rsidRPr="007918D2" w:rsidRDefault="000D508B" w:rsidP="00A52B49">
      <w:pPr>
        <w:ind w:left="1985"/>
        <w:jc w:val="both"/>
        <w:rPr>
          <w:lang w:val="fr-FR"/>
        </w:rPr>
      </w:pPr>
      <w:r>
        <w:rPr>
          <w:lang w:val="fr-CA"/>
        </w:rPr>
        <w:t xml:space="preserve">Direction d’un mémoire de Master en Religions dans l’Université Michel de Montaigne Bordeaux3, sur </w:t>
      </w:r>
      <w:r w:rsidR="007918D2" w:rsidRPr="007918D2">
        <w:rPr>
          <w:rFonts w:asciiTheme="majorBidi" w:hAnsiTheme="majorBidi" w:cstheme="majorBidi"/>
          <w:lang w:val="fr-CA"/>
        </w:rPr>
        <w:t>« </w:t>
      </w:r>
      <w:r w:rsidR="007918D2" w:rsidRPr="007918D2">
        <w:rPr>
          <w:rFonts w:asciiTheme="majorBidi" w:hAnsiTheme="majorBidi" w:cstheme="majorBidi"/>
          <w:lang w:val="fr-FR"/>
        </w:rPr>
        <w:t>l’eschatologie en islam »</w:t>
      </w:r>
    </w:p>
    <w:p w:rsidR="00741BD5" w:rsidRDefault="004E7B65" w:rsidP="00A52B49">
      <w:pPr>
        <w:ind w:left="1985" w:hanging="1407"/>
        <w:jc w:val="both"/>
        <w:rPr>
          <w:lang w:val="fr-FR"/>
        </w:rPr>
      </w:pPr>
      <w:r>
        <w:rPr>
          <w:b/>
          <w:bCs/>
          <w:color w:val="244061" w:themeColor="accent1" w:themeShade="80"/>
          <w:lang w:val="fr-FR"/>
        </w:rPr>
        <w:t>2011/2012</w:t>
      </w:r>
      <w:r>
        <w:rPr>
          <w:b/>
          <w:bCs/>
          <w:color w:val="244061" w:themeColor="accent1" w:themeShade="80"/>
          <w:lang w:val="fr-FR"/>
        </w:rPr>
        <w:tab/>
      </w:r>
      <w:r w:rsidR="00741BD5" w:rsidRPr="00741BD5">
        <w:rPr>
          <w:lang w:val="fr-FR"/>
        </w:rPr>
        <w:t>Ma</w:t>
      </w:r>
      <w:r w:rsidR="00741BD5">
        <w:rPr>
          <w:lang w:val="fr-FR"/>
        </w:rPr>
        <w:t>î</w:t>
      </w:r>
      <w:r w:rsidR="00741BD5" w:rsidRPr="00741BD5">
        <w:rPr>
          <w:lang w:val="fr-FR"/>
        </w:rPr>
        <w:t>tre de conférences</w:t>
      </w:r>
      <w:r w:rsidR="00741BD5">
        <w:rPr>
          <w:lang w:val="fr-FR"/>
        </w:rPr>
        <w:t xml:space="preserve"> à la Faculté des sciences religieuses (FSR-USJ)</w:t>
      </w:r>
      <w:r w:rsidR="00F32D99">
        <w:rPr>
          <w:lang w:val="fr-FR"/>
        </w:rPr>
        <w:t> ;</w:t>
      </w:r>
    </w:p>
    <w:p w:rsidR="00741BD5" w:rsidRPr="00F32D99" w:rsidRDefault="00741BD5" w:rsidP="00A52B49">
      <w:pPr>
        <w:ind w:left="1985"/>
        <w:jc w:val="both"/>
        <w:rPr>
          <w:lang w:val="fr-FR"/>
        </w:rPr>
      </w:pPr>
      <w:r w:rsidRPr="00F32D99">
        <w:rPr>
          <w:lang w:val="fr-FR"/>
        </w:rPr>
        <w:t xml:space="preserve">Participation au Colloque « Rituels religieux entre partage et cloisonnement », conférence sur </w:t>
      </w:r>
      <w:r w:rsidR="00D45872" w:rsidRPr="00F32D99">
        <w:rPr>
          <w:lang w:val="fr-FR"/>
        </w:rPr>
        <w:t>« Rituel shi‘ite et maronite affirmation d’une identité »</w:t>
      </w:r>
      <w:r w:rsidR="00F32D99">
        <w:rPr>
          <w:lang w:val="fr-FR"/>
        </w:rPr>
        <w:t>, en langue française ;</w:t>
      </w:r>
    </w:p>
    <w:p w:rsidR="00D35F76" w:rsidRDefault="00741BD5" w:rsidP="00A52B49">
      <w:pPr>
        <w:ind w:left="1985" w:hanging="1407"/>
        <w:jc w:val="both"/>
        <w:rPr>
          <w:lang w:val="fr-FR"/>
        </w:rPr>
      </w:pPr>
      <w:r w:rsidRPr="00741BD5">
        <w:rPr>
          <w:color w:val="244061" w:themeColor="accent1" w:themeShade="80"/>
          <w:lang w:val="fr-FR"/>
        </w:rPr>
        <w:tab/>
      </w:r>
      <w:r w:rsidR="00D35F76">
        <w:rPr>
          <w:b/>
          <w:bCs/>
          <w:color w:val="244061" w:themeColor="accent1" w:themeShade="80"/>
          <w:lang w:val="fr-FR"/>
        </w:rPr>
        <w:tab/>
      </w:r>
      <w:r w:rsidR="004E7B65" w:rsidRPr="00741BD5">
        <w:rPr>
          <w:lang w:val="fr-FR"/>
        </w:rPr>
        <w:t xml:space="preserve">Membre </w:t>
      </w:r>
      <w:r w:rsidR="00F32D99">
        <w:rPr>
          <w:lang w:val="fr-FR"/>
        </w:rPr>
        <w:t>d</w:t>
      </w:r>
      <w:r w:rsidR="004E7B65" w:rsidRPr="00741BD5">
        <w:rPr>
          <w:lang w:val="fr-FR"/>
        </w:rPr>
        <w:t>u comité de pilotage du Projet « Analyse du</w:t>
      </w:r>
      <w:r w:rsidR="004E7B65" w:rsidRPr="004E7B65">
        <w:rPr>
          <w:lang w:val="fr-FR"/>
        </w:rPr>
        <w:t xml:space="preserve"> Discours des </w:t>
      </w:r>
    </w:p>
    <w:p w:rsidR="004E7B65" w:rsidRDefault="00D35F76" w:rsidP="00A52B49">
      <w:pPr>
        <w:ind w:left="1985" w:hanging="1407"/>
        <w:jc w:val="both"/>
        <w:rPr>
          <w:lang w:val="fr-FR"/>
        </w:rPr>
      </w:pPr>
      <w:r>
        <w:rPr>
          <w:lang w:val="fr-FR"/>
        </w:rPr>
        <w:tab/>
      </w:r>
      <w:r w:rsidR="004E7B65" w:rsidRPr="004E7B65">
        <w:rPr>
          <w:lang w:val="fr-FR"/>
        </w:rPr>
        <w:t>Communautés Chrétiennes en période de crise au Proche-Orient</w:t>
      </w:r>
      <w:r w:rsidR="004E7B65">
        <w:rPr>
          <w:lang w:val="fr-FR"/>
        </w:rPr>
        <w:t xml:space="preserve"> », Centre d’études et de recherche du Proche-Orient chrétien (CERPOC) </w:t>
      </w:r>
    </w:p>
    <w:p w:rsidR="004E7B65" w:rsidRDefault="004E7B65" w:rsidP="00A52B49">
      <w:pPr>
        <w:ind w:left="1985" w:hanging="1407"/>
        <w:jc w:val="both"/>
        <w:rPr>
          <w:lang w:val="fr-FR"/>
        </w:rPr>
      </w:pPr>
      <w:r>
        <w:rPr>
          <w:lang w:val="fr-FR"/>
        </w:rPr>
        <w:tab/>
        <w:t xml:space="preserve">Et </w:t>
      </w:r>
      <w:r w:rsidR="00F32D99">
        <w:rPr>
          <w:lang w:val="fr-FR"/>
        </w:rPr>
        <w:t>d</w:t>
      </w:r>
      <w:r>
        <w:rPr>
          <w:lang w:val="fr-FR"/>
        </w:rPr>
        <w:t>u comité de pilotage du colloque « Figures du Dialogue islamo-chrétien », Institut des études islamo-chrétiennes (IEIC)</w:t>
      </w:r>
    </w:p>
    <w:p w:rsidR="000D508B" w:rsidRDefault="000D508B" w:rsidP="00A52B49">
      <w:pPr>
        <w:ind w:left="1985" w:hanging="1407"/>
        <w:jc w:val="both"/>
        <w:rPr>
          <w:lang w:val="fr-FR"/>
        </w:rPr>
      </w:pPr>
      <w:r>
        <w:rPr>
          <w:lang w:val="fr-FR"/>
        </w:rPr>
        <w:tab/>
        <w:t>Direction d’un mémoire de Master en relations islamo-chrétiennes sur « le rituel d’enterrement chez les maronites et les druzes »</w:t>
      </w:r>
    </w:p>
    <w:p w:rsidR="00844EF1" w:rsidRDefault="00844EF1" w:rsidP="00A52B49">
      <w:pPr>
        <w:ind w:left="1985" w:hanging="1407"/>
        <w:jc w:val="both"/>
        <w:rPr>
          <w:lang w:val="fr-FR"/>
        </w:rPr>
      </w:pPr>
      <w:r w:rsidRPr="00C83A06">
        <w:rPr>
          <w:b/>
          <w:bCs/>
          <w:color w:val="244061" w:themeColor="accent1" w:themeShade="80"/>
          <w:lang w:val="fr-FR"/>
        </w:rPr>
        <w:t>2010-201</w:t>
      </w:r>
      <w:r w:rsidR="004E7B65">
        <w:rPr>
          <w:b/>
          <w:bCs/>
          <w:color w:val="244061" w:themeColor="accent1" w:themeShade="80"/>
          <w:lang w:val="fr-FR"/>
        </w:rPr>
        <w:t>2</w:t>
      </w:r>
      <w:r w:rsidRPr="0040639D">
        <w:rPr>
          <w:lang w:val="fr-FR"/>
        </w:rPr>
        <w:t xml:space="preserve"> </w:t>
      </w:r>
      <w:r w:rsidR="00C83A06">
        <w:rPr>
          <w:lang w:val="fr-FR"/>
        </w:rPr>
        <w:tab/>
      </w:r>
      <w:r w:rsidRPr="0040639D">
        <w:rPr>
          <w:lang w:val="fr-FR"/>
        </w:rPr>
        <w:t>Membre au Conseil du  Centre d’étude et d’interprétation du fait religieux (CEDIFR) à l’Université Saint-Joseph Beyrouth</w:t>
      </w:r>
      <w:r w:rsidR="00CD4840">
        <w:rPr>
          <w:lang w:val="fr-FR"/>
        </w:rPr>
        <w:t xml:space="preserve"> </w:t>
      </w:r>
      <w:r w:rsidRPr="0040639D">
        <w:rPr>
          <w:lang w:val="fr-FR"/>
        </w:rPr>
        <w:t>(USJ).</w:t>
      </w:r>
    </w:p>
    <w:p w:rsidR="0086378C" w:rsidRDefault="0086378C" w:rsidP="00A52B49">
      <w:pPr>
        <w:ind w:left="1985" w:hanging="1407"/>
        <w:jc w:val="both"/>
        <w:rPr>
          <w:lang w:val="fr-FR"/>
        </w:rPr>
      </w:pPr>
      <w:r>
        <w:rPr>
          <w:lang w:val="fr-FR"/>
        </w:rPr>
        <w:tab/>
        <w:t>Professeur à l’USJ.</w:t>
      </w:r>
    </w:p>
    <w:p w:rsidR="00741BD5" w:rsidRDefault="00741BD5" w:rsidP="00A52B49">
      <w:pPr>
        <w:ind w:left="1985" w:hanging="1407"/>
        <w:jc w:val="both"/>
        <w:rPr>
          <w:lang w:val="fr-FR"/>
        </w:rPr>
      </w:pPr>
      <w:r w:rsidRPr="00741BD5">
        <w:rPr>
          <w:b/>
          <w:bCs/>
          <w:color w:val="244061" w:themeColor="accent1" w:themeShade="80"/>
          <w:lang w:val="fr-FR"/>
        </w:rPr>
        <w:t>2009-2012</w:t>
      </w:r>
      <w:r>
        <w:rPr>
          <w:lang w:val="fr-FR"/>
        </w:rPr>
        <w:tab/>
        <w:t>Professeur de méthodologie à l’Université des Sœurs Maronites de la Sainte Famille, Beyrouth, section sciences infirmières et radiologie.</w:t>
      </w:r>
    </w:p>
    <w:p w:rsidR="00844EF1" w:rsidRDefault="00844EF1" w:rsidP="00A52B49">
      <w:pPr>
        <w:ind w:left="1985" w:hanging="1407"/>
        <w:jc w:val="both"/>
        <w:rPr>
          <w:lang w:val="fr-FR"/>
        </w:rPr>
      </w:pPr>
      <w:r w:rsidRPr="00C83A06">
        <w:rPr>
          <w:b/>
          <w:bCs/>
          <w:color w:val="244061" w:themeColor="accent1" w:themeShade="80"/>
          <w:lang w:val="fr-FR"/>
        </w:rPr>
        <w:t>2009-201</w:t>
      </w:r>
      <w:r w:rsidR="004E7B65">
        <w:rPr>
          <w:b/>
          <w:bCs/>
          <w:color w:val="244061" w:themeColor="accent1" w:themeShade="80"/>
          <w:lang w:val="fr-FR"/>
        </w:rPr>
        <w:t>2</w:t>
      </w:r>
      <w:r w:rsidRPr="0040639D">
        <w:rPr>
          <w:lang w:val="fr-FR"/>
        </w:rPr>
        <w:t xml:space="preserve"> </w:t>
      </w:r>
      <w:r w:rsidR="00C83A06">
        <w:rPr>
          <w:lang w:val="fr-FR"/>
        </w:rPr>
        <w:tab/>
      </w:r>
      <w:r w:rsidRPr="0040639D">
        <w:rPr>
          <w:lang w:val="fr-FR"/>
        </w:rPr>
        <w:t>Assistante de recherche dans le Centre de documentation et de recherche islamo-chrétiennes (CEDRIC) de l’USJ.</w:t>
      </w:r>
    </w:p>
    <w:p w:rsidR="00E17217" w:rsidRDefault="00A52B49" w:rsidP="00A52B49">
      <w:pPr>
        <w:tabs>
          <w:tab w:val="left" w:pos="2880"/>
        </w:tabs>
        <w:ind w:left="2127" w:hanging="1407"/>
        <w:jc w:val="both"/>
        <w:rPr>
          <w:lang w:val="fr-FR"/>
        </w:rPr>
      </w:pPr>
      <w:r>
        <w:rPr>
          <w:lang w:val="fr-FR"/>
        </w:rPr>
        <w:tab/>
      </w:r>
      <w:r>
        <w:rPr>
          <w:lang w:val="fr-FR"/>
        </w:rPr>
        <w:tab/>
      </w:r>
    </w:p>
    <w:p w:rsidR="00E17217" w:rsidRDefault="00E17217" w:rsidP="004E7B65">
      <w:pPr>
        <w:ind w:left="2127" w:hanging="1407"/>
        <w:jc w:val="both"/>
        <w:rPr>
          <w:lang w:val="fr-FR"/>
        </w:rPr>
      </w:pPr>
      <w:r>
        <w:rPr>
          <w:b/>
          <w:bCs/>
          <w:noProof/>
          <w:color w:val="244061" w:themeColor="accent1" w:themeShade="80"/>
          <w:sz w:val="28"/>
          <w:szCs w:val="28"/>
        </w:rPr>
        <mc:AlternateContent>
          <mc:Choice Requires="wps">
            <w:drawing>
              <wp:anchor distT="0" distB="0" distL="114300" distR="114300" simplePos="0" relativeHeight="251671552" behindDoc="1" locked="0" layoutInCell="1" allowOverlap="1" wp14:anchorId="65E546B2" wp14:editId="27D5FF4B">
                <wp:simplePos x="0" y="0"/>
                <wp:positionH relativeFrom="margin">
                  <wp:posOffset>-85725</wp:posOffset>
                </wp:positionH>
                <wp:positionV relativeFrom="paragraph">
                  <wp:posOffset>139701</wp:posOffset>
                </wp:positionV>
                <wp:extent cx="2895600" cy="281940"/>
                <wp:effectExtent l="0" t="0" r="19050" b="228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81940"/>
                        </a:xfrm>
                        <a:prstGeom prst="roundRect">
                          <a:avLst>
                            <a:gd name="adj" fmla="val 16667"/>
                          </a:avLst>
                        </a:prstGeom>
                        <a:solidFill>
                          <a:schemeClr val="accent1">
                            <a:lumMod val="20000"/>
                            <a:lumOff val="80000"/>
                          </a:schemeClr>
                        </a:solidFill>
                        <a:ln w="9525">
                          <a:solidFill>
                            <a:schemeClr val="bg1">
                              <a:lumMod val="8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CA98C" id="AutoShape 6" o:spid="_x0000_s1026" style="position:absolute;margin-left:-6.75pt;margin-top:11pt;width:228pt;height:22.2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" fillcolor="#dbe5f1 [660]" strokecolor="#d8d8d8 [2732]">
                <w10:wrap anchorx="margin"/>
              </v:roundrect>
            </w:pict>
          </mc:Fallback>
        </mc:AlternateContent>
      </w:r>
    </w:p>
    <w:p w:rsidR="00E17217" w:rsidRPr="009D4AE9" w:rsidRDefault="00E17217" w:rsidP="00836D4F">
      <w:pPr>
        <w:pStyle w:val="Heading2"/>
      </w:pPr>
      <w:r w:rsidRPr="009D4AE9">
        <w:t>Expérience Professionnelle </w:t>
      </w:r>
      <w:r>
        <w:t>Scolaire</w:t>
      </w:r>
    </w:p>
    <w:p w:rsidR="00844EF1" w:rsidRPr="0040639D" w:rsidRDefault="00CD4840" w:rsidP="00A52B49">
      <w:pPr>
        <w:ind w:left="1985" w:hanging="1407"/>
        <w:jc w:val="both"/>
        <w:rPr>
          <w:lang w:val="fr-FR"/>
        </w:rPr>
      </w:pPr>
      <w:r w:rsidRPr="00C83A06">
        <w:rPr>
          <w:b/>
          <w:bCs/>
          <w:color w:val="244061" w:themeColor="accent1" w:themeShade="80"/>
          <w:lang w:val="fr-FR"/>
        </w:rPr>
        <w:t>2007-2009</w:t>
      </w:r>
      <w:r>
        <w:rPr>
          <w:lang w:val="fr-FR"/>
        </w:rPr>
        <w:t xml:space="preserve"> </w:t>
      </w:r>
      <w:r w:rsidR="00C83A06">
        <w:rPr>
          <w:lang w:val="fr-FR"/>
        </w:rPr>
        <w:tab/>
      </w:r>
      <w:r w:rsidR="00844EF1" w:rsidRPr="0040639D">
        <w:rPr>
          <w:lang w:val="fr-FR"/>
        </w:rPr>
        <w:t>Responsable du Cycle complémentaire au Collège des Sœurs des Saints Cœurs à Hadath.</w:t>
      </w:r>
    </w:p>
    <w:p w:rsidR="00844EF1" w:rsidRPr="0040639D" w:rsidRDefault="00844EF1" w:rsidP="00A52B49">
      <w:pPr>
        <w:ind w:left="1985" w:hanging="1407"/>
        <w:jc w:val="both"/>
        <w:rPr>
          <w:lang w:val="fr-FR"/>
        </w:rPr>
      </w:pPr>
      <w:r w:rsidRPr="00C83A06">
        <w:rPr>
          <w:b/>
          <w:bCs/>
          <w:color w:val="244061" w:themeColor="accent1" w:themeShade="80"/>
          <w:lang w:val="fr-FR"/>
        </w:rPr>
        <w:t>2005-2007</w:t>
      </w:r>
      <w:r w:rsidRPr="0040639D">
        <w:rPr>
          <w:lang w:val="fr-FR"/>
        </w:rPr>
        <w:t xml:space="preserve"> </w:t>
      </w:r>
      <w:r w:rsidR="00C83A06">
        <w:rPr>
          <w:lang w:val="fr-FR"/>
        </w:rPr>
        <w:tab/>
      </w:r>
      <w:r w:rsidRPr="0040639D">
        <w:rPr>
          <w:lang w:val="fr-FR"/>
        </w:rPr>
        <w:t>Adjointe au Respo</w:t>
      </w:r>
      <w:r w:rsidR="00CD4840">
        <w:rPr>
          <w:lang w:val="fr-FR"/>
        </w:rPr>
        <w:t xml:space="preserve">nsable de cycle (complémentaire </w:t>
      </w:r>
      <w:r w:rsidRPr="0040639D">
        <w:rPr>
          <w:lang w:val="fr-FR"/>
        </w:rPr>
        <w:t>puis secondaire) Collège La Sagesse</w:t>
      </w:r>
      <w:r w:rsidR="00CD4840">
        <w:rPr>
          <w:lang w:val="fr-FR"/>
        </w:rPr>
        <w:t xml:space="preserve"> </w:t>
      </w:r>
      <w:r w:rsidRPr="0040639D">
        <w:rPr>
          <w:lang w:val="fr-FR"/>
        </w:rPr>
        <w:t>- Section S</w:t>
      </w:r>
      <w:r w:rsidR="00CD4840">
        <w:rPr>
          <w:lang w:val="fr-FR"/>
        </w:rPr>
        <w:t>ain</w:t>
      </w:r>
      <w:r w:rsidRPr="0040639D">
        <w:rPr>
          <w:lang w:val="fr-FR"/>
        </w:rPr>
        <w:t>t Jean-Brasilia.</w:t>
      </w:r>
    </w:p>
    <w:p w:rsidR="00844EF1" w:rsidRPr="0040639D" w:rsidRDefault="00844EF1" w:rsidP="00A52B49">
      <w:pPr>
        <w:numPr>
          <w:ilvl w:val="1"/>
          <w:numId w:val="7"/>
        </w:numPr>
        <w:tabs>
          <w:tab w:val="clear" w:pos="2160"/>
          <w:tab w:val="num" w:pos="2127"/>
        </w:tabs>
        <w:ind w:left="1985" w:hanging="1407"/>
        <w:jc w:val="both"/>
        <w:rPr>
          <w:lang w:val="fr-FR"/>
        </w:rPr>
      </w:pPr>
      <w:r w:rsidRPr="0040639D">
        <w:rPr>
          <w:lang w:val="fr-FR"/>
        </w:rPr>
        <w:t>Membre de la Commission catéchistique au sein de la congrégation des Sœurs Maronites de la Sainte Famille.</w:t>
      </w:r>
    </w:p>
    <w:p w:rsidR="00844EF1" w:rsidRPr="0040639D" w:rsidRDefault="00CD4840" w:rsidP="00A52B49">
      <w:pPr>
        <w:ind w:left="1985" w:hanging="1407"/>
        <w:jc w:val="both"/>
        <w:rPr>
          <w:lang w:val="fr-FR"/>
        </w:rPr>
      </w:pPr>
      <w:r>
        <w:rPr>
          <w:lang w:val="fr-FR"/>
        </w:rPr>
        <w:tab/>
      </w:r>
      <w:r w:rsidR="00844EF1" w:rsidRPr="0040639D">
        <w:rPr>
          <w:lang w:val="fr-FR"/>
        </w:rPr>
        <w:t>Coordonnatrice de la catéchèse au collège Saint-Joseph Jbeil, et catéchiste dans les classes complémentaires et secondaires.</w:t>
      </w:r>
    </w:p>
    <w:p w:rsidR="00844EF1" w:rsidRPr="0040639D" w:rsidRDefault="00844EF1" w:rsidP="00A52B49">
      <w:pPr>
        <w:numPr>
          <w:ilvl w:val="1"/>
          <w:numId w:val="11"/>
        </w:numPr>
        <w:ind w:left="1985"/>
        <w:jc w:val="both"/>
        <w:rPr>
          <w:lang w:val="fr-FR"/>
        </w:rPr>
      </w:pPr>
      <w:r w:rsidRPr="0040639D">
        <w:rPr>
          <w:lang w:val="fr-FR"/>
        </w:rPr>
        <w:t>Institutrice de la langue française et des mathématiques dans le cycle primaire- Ecole S</w:t>
      </w:r>
      <w:r w:rsidR="0086378C">
        <w:rPr>
          <w:lang w:val="fr-FR"/>
        </w:rPr>
        <w:t>ain</w:t>
      </w:r>
      <w:r w:rsidRPr="0040639D">
        <w:rPr>
          <w:lang w:val="fr-FR"/>
        </w:rPr>
        <w:t>t Elie-Bdadoun-Baabda.</w:t>
      </w:r>
    </w:p>
    <w:p w:rsidR="00844EF1" w:rsidRPr="0040639D" w:rsidRDefault="00844EF1" w:rsidP="00A52B49">
      <w:pPr>
        <w:numPr>
          <w:ilvl w:val="1"/>
          <w:numId w:val="12"/>
        </w:numPr>
        <w:ind w:left="1985"/>
        <w:jc w:val="both"/>
        <w:rPr>
          <w:lang w:val="fr-FR"/>
        </w:rPr>
      </w:pPr>
      <w:r w:rsidRPr="0040639D">
        <w:rPr>
          <w:lang w:val="fr-FR"/>
        </w:rPr>
        <w:t>Institutrice de la langue française et catéchiste dans le cycle complémentaire</w:t>
      </w:r>
      <w:r w:rsidR="00C83A06">
        <w:rPr>
          <w:lang w:val="fr-FR"/>
        </w:rPr>
        <w:t xml:space="preserve"> </w:t>
      </w:r>
      <w:r w:rsidRPr="0040639D">
        <w:rPr>
          <w:lang w:val="fr-FR"/>
        </w:rPr>
        <w:t>- Collège Notre Dame du Liban Achrafieh-Beyrouth.</w:t>
      </w:r>
    </w:p>
    <w:p w:rsidR="00844EF1" w:rsidRDefault="00844EF1" w:rsidP="00A52B49">
      <w:pPr>
        <w:numPr>
          <w:ilvl w:val="1"/>
          <w:numId w:val="13"/>
        </w:numPr>
        <w:ind w:left="1985"/>
        <w:jc w:val="both"/>
        <w:rPr>
          <w:lang w:val="fr-FR"/>
        </w:rPr>
      </w:pPr>
      <w:r w:rsidRPr="0040639D">
        <w:rPr>
          <w:lang w:val="fr-FR"/>
        </w:rPr>
        <w:lastRenderedPageBreak/>
        <w:t xml:space="preserve">Institutrice de la langue française et des mathématiques dans le cycle primaire- Pensionnat de la Sainte Famille </w:t>
      </w:r>
      <w:r w:rsidR="0086378C">
        <w:rPr>
          <w:lang w:val="fr-FR"/>
        </w:rPr>
        <w:t xml:space="preserve">- </w:t>
      </w:r>
      <w:r w:rsidRPr="0040639D">
        <w:rPr>
          <w:lang w:val="fr-FR"/>
        </w:rPr>
        <w:t>Ibrine</w:t>
      </w:r>
      <w:r w:rsidR="0086378C">
        <w:rPr>
          <w:lang w:val="fr-FR"/>
        </w:rPr>
        <w:t xml:space="preserve"> -</w:t>
      </w:r>
      <w:r w:rsidRPr="0040639D">
        <w:rPr>
          <w:lang w:val="fr-FR"/>
        </w:rPr>
        <w:t xml:space="preserve"> Batroun.</w:t>
      </w:r>
    </w:p>
    <w:p w:rsidR="000D735C" w:rsidRDefault="000D735C" w:rsidP="000D735C">
      <w:pPr>
        <w:jc w:val="both"/>
        <w:rPr>
          <w:lang w:val="fr-FR"/>
        </w:rPr>
      </w:pPr>
    </w:p>
    <w:p w:rsidR="000D735C" w:rsidRDefault="00836D4F" w:rsidP="000D735C">
      <w:pPr>
        <w:jc w:val="both"/>
        <w:rPr>
          <w:lang w:val="fr-FR"/>
        </w:rPr>
      </w:pPr>
      <w:r>
        <w:rPr>
          <w:b/>
          <w:bCs/>
          <w:noProof/>
          <w:color w:val="244061" w:themeColor="accent1" w:themeShade="80"/>
          <w:sz w:val="28"/>
          <w:szCs w:val="28"/>
        </w:rPr>
        <mc:AlternateContent>
          <mc:Choice Requires="wps">
            <w:drawing>
              <wp:anchor distT="0" distB="0" distL="114300" distR="114300" simplePos="0" relativeHeight="251673600" behindDoc="1" locked="0" layoutInCell="1" allowOverlap="1" wp14:anchorId="07B63845" wp14:editId="74996889">
                <wp:simplePos x="0" y="0"/>
                <wp:positionH relativeFrom="margin">
                  <wp:align>left</wp:align>
                </wp:positionH>
                <wp:positionV relativeFrom="paragraph">
                  <wp:posOffset>9525</wp:posOffset>
                </wp:positionV>
                <wp:extent cx="3267075" cy="314325"/>
                <wp:effectExtent l="0" t="0" r="28575" b="28575"/>
                <wp:wrapSquare wrapText="bothSides"/>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314325"/>
                        </a:xfrm>
                        <a:prstGeom prst="roundRect">
                          <a:avLst>
                            <a:gd name="adj" fmla="val 16667"/>
                          </a:avLst>
                        </a:prstGeom>
                        <a:solidFill>
                          <a:schemeClr val="accent1">
                            <a:lumMod val="20000"/>
                            <a:lumOff val="80000"/>
                          </a:schemeClr>
                        </a:solidFill>
                        <a:ln w="9525">
                          <a:solidFill>
                            <a:schemeClr val="bg1">
                              <a:lumMod val="85000"/>
                              <a:lumOff val="0"/>
                            </a:schemeClr>
                          </a:solidFill>
                          <a:round/>
                          <a:headEnd/>
                          <a:tailEnd/>
                        </a:ln>
                      </wps:spPr>
                      <wps:txbx>
                        <w:txbxContent>
                          <w:p w:rsidR="000D735C" w:rsidRPr="000D735C" w:rsidRDefault="000D735C" w:rsidP="00836D4F">
                            <w:pPr>
                              <w:pStyle w:val="Heading2"/>
                            </w:pPr>
                            <w:r w:rsidRPr="000D735C">
                              <w:t>Expérience professionnelle missionnaire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63845" id="AutoShape 6" o:spid="_x0000_s1026" style="position:absolute;left:0;text-align:left;margin-left:0;margin-top:.75pt;width:257.25pt;height:24.7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" fillcolor="#dbe5f1 [660]" strokecolor="#d8d8d8 [2732]">
                <v:textbox>
                  <w:txbxContent>
                    <w:p w:rsidR="000D735C" w:rsidRPr="000D735C" w:rsidRDefault="000D735C" w:rsidP="00836D4F">
                      <w:pPr>
                        <w:pStyle w:val="Heading2"/>
                      </w:pPr>
                      <w:r w:rsidRPr="000D735C">
                        <w:t>Expérience professionnelle missionnaire</w:t>
                      </w:r>
                    </w:p>
                  </w:txbxContent>
                </v:textbox>
                <w10:wrap type="square" anchorx="margin"/>
              </v:roundrect>
            </w:pict>
          </mc:Fallback>
        </mc:AlternateContent>
      </w:r>
    </w:p>
    <w:p w:rsidR="000D735C" w:rsidRPr="0040639D" w:rsidRDefault="000D735C" w:rsidP="000D735C">
      <w:pPr>
        <w:jc w:val="both"/>
        <w:rPr>
          <w:lang w:val="fr-FR"/>
        </w:rPr>
      </w:pPr>
    </w:p>
    <w:p w:rsidR="00844EF1" w:rsidRDefault="00844EF1" w:rsidP="00844EF1">
      <w:pPr>
        <w:ind w:left="720"/>
        <w:jc w:val="both"/>
        <w:rPr>
          <w:b/>
          <w:bCs/>
          <w:sz w:val="28"/>
          <w:szCs w:val="28"/>
          <w:u w:val="single"/>
          <w:lang w:val="fr-FR"/>
        </w:rPr>
      </w:pPr>
    </w:p>
    <w:p w:rsidR="00B80345" w:rsidRPr="00B80345" w:rsidRDefault="00B80345" w:rsidP="00A52B49">
      <w:pPr>
        <w:ind w:left="1985" w:hanging="1440"/>
        <w:jc w:val="both"/>
        <w:rPr>
          <w:lang w:val="fr-FR"/>
        </w:rPr>
      </w:pPr>
      <w:r>
        <w:rPr>
          <w:b/>
          <w:bCs/>
          <w:color w:val="244061" w:themeColor="accent1" w:themeShade="80"/>
          <w:sz w:val="28"/>
          <w:szCs w:val="28"/>
          <w:lang w:val="fr-FR"/>
        </w:rPr>
        <w:t>2014-2015</w:t>
      </w:r>
      <w:r>
        <w:rPr>
          <w:b/>
          <w:bCs/>
          <w:color w:val="244061" w:themeColor="accent1" w:themeShade="80"/>
          <w:sz w:val="28"/>
          <w:szCs w:val="28"/>
          <w:lang w:val="fr-FR"/>
        </w:rPr>
        <w:tab/>
      </w:r>
      <w:r w:rsidRPr="00B80345">
        <w:rPr>
          <w:lang w:val="fr-FR"/>
        </w:rPr>
        <w:t xml:space="preserve">Membre </w:t>
      </w:r>
      <w:r>
        <w:rPr>
          <w:lang w:val="fr-FR"/>
        </w:rPr>
        <w:t>des commissions catholiques pontificales du dialogue interreligieux, Sommet de Rome décembre 2014 et Colloque du Kazakhestan-Astana juin 2015.</w:t>
      </w:r>
    </w:p>
    <w:p w:rsidR="00B14D9C" w:rsidRPr="00B14D9C" w:rsidRDefault="00B14D9C" w:rsidP="00A52B49">
      <w:pPr>
        <w:ind w:left="1985" w:hanging="1440"/>
        <w:jc w:val="both"/>
        <w:rPr>
          <w:lang w:val="fr-FR"/>
        </w:rPr>
      </w:pPr>
      <w:r>
        <w:rPr>
          <w:b/>
          <w:bCs/>
          <w:color w:val="244061" w:themeColor="accent1" w:themeShade="80"/>
          <w:sz w:val="28"/>
          <w:szCs w:val="28"/>
          <w:lang w:val="fr-FR"/>
        </w:rPr>
        <w:t>2013-2015</w:t>
      </w:r>
      <w:r>
        <w:rPr>
          <w:b/>
          <w:bCs/>
          <w:color w:val="244061" w:themeColor="accent1" w:themeShade="80"/>
          <w:sz w:val="28"/>
          <w:szCs w:val="28"/>
          <w:lang w:val="fr-FR"/>
        </w:rPr>
        <w:tab/>
      </w:r>
      <w:r>
        <w:rPr>
          <w:lang w:val="fr-FR"/>
        </w:rPr>
        <w:t>Préparation des formations des jeunes cadres, Comité des Jeunes-Patriarcat maronite.</w:t>
      </w:r>
    </w:p>
    <w:p w:rsidR="000D735C" w:rsidRDefault="00B14D9C" w:rsidP="00A52B49">
      <w:pPr>
        <w:ind w:left="1985" w:hanging="1440"/>
        <w:jc w:val="both"/>
        <w:rPr>
          <w:lang w:val="fr-FR"/>
        </w:rPr>
      </w:pPr>
      <w:r>
        <w:rPr>
          <w:b/>
          <w:bCs/>
          <w:color w:val="244061" w:themeColor="accent1" w:themeShade="80"/>
          <w:sz w:val="28"/>
          <w:szCs w:val="28"/>
          <w:lang w:val="fr-FR"/>
        </w:rPr>
        <w:t>2011-2014</w:t>
      </w:r>
      <w:r>
        <w:rPr>
          <w:b/>
          <w:bCs/>
          <w:color w:val="244061" w:themeColor="accent1" w:themeShade="80"/>
          <w:sz w:val="28"/>
          <w:szCs w:val="28"/>
          <w:lang w:val="fr-FR"/>
        </w:rPr>
        <w:tab/>
      </w:r>
      <w:r w:rsidRPr="00B14D9C">
        <w:rPr>
          <w:lang w:val="fr-FR"/>
        </w:rPr>
        <w:t>Préparation des livrets pour les JMJ et JNJ</w:t>
      </w:r>
      <w:r>
        <w:rPr>
          <w:lang w:val="fr-FR"/>
        </w:rPr>
        <w:t>, Conseil</w:t>
      </w:r>
      <w:r w:rsidR="00A52B49">
        <w:rPr>
          <w:lang w:val="fr-FR"/>
        </w:rPr>
        <w:t xml:space="preserve"> pour l’apostolat</w:t>
      </w:r>
      <w:r>
        <w:rPr>
          <w:lang w:val="fr-FR"/>
        </w:rPr>
        <w:t xml:space="preserve"> des </w:t>
      </w:r>
      <w:r w:rsidR="00A52B49">
        <w:rPr>
          <w:lang w:val="fr-FR"/>
        </w:rPr>
        <w:t>l</w:t>
      </w:r>
      <w:r>
        <w:rPr>
          <w:lang w:val="fr-FR"/>
        </w:rPr>
        <w:t>aïcs</w:t>
      </w:r>
      <w:r w:rsidR="00A52B49">
        <w:rPr>
          <w:lang w:val="fr-FR"/>
        </w:rPr>
        <w:t>, Commission épiscopales pour l’apostolat des laïcs, APECL</w:t>
      </w:r>
    </w:p>
    <w:p w:rsidR="00B14D9C" w:rsidRPr="00B14D9C" w:rsidRDefault="00B14D9C" w:rsidP="00A52B49">
      <w:pPr>
        <w:ind w:left="1985" w:hanging="1440"/>
        <w:jc w:val="both"/>
        <w:rPr>
          <w:sz w:val="22"/>
          <w:szCs w:val="22"/>
          <w:lang w:val="fr-FR"/>
        </w:rPr>
      </w:pPr>
      <w:r>
        <w:rPr>
          <w:b/>
          <w:bCs/>
          <w:color w:val="244061" w:themeColor="accent1" w:themeShade="80"/>
          <w:sz w:val="28"/>
          <w:szCs w:val="28"/>
          <w:lang w:val="fr-FR"/>
        </w:rPr>
        <w:tab/>
      </w:r>
      <w:r w:rsidRPr="00B14D9C">
        <w:rPr>
          <w:lang w:val="fr-FR"/>
        </w:rPr>
        <w:t>JMJ</w:t>
      </w:r>
      <w:r>
        <w:rPr>
          <w:b/>
          <w:bCs/>
          <w:color w:val="244061" w:themeColor="accent1" w:themeShade="80"/>
          <w:sz w:val="28"/>
          <w:szCs w:val="28"/>
          <w:lang w:val="fr-FR"/>
        </w:rPr>
        <w:t xml:space="preserve"> </w:t>
      </w:r>
      <w:r w:rsidRPr="00B14D9C">
        <w:rPr>
          <w:lang w:val="fr-FR"/>
        </w:rPr>
        <w:t>Madrid 2011</w:t>
      </w:r>
      <w:r>
        <w:rPr>
          <w:lang w:val="fr-FR"/>
        </w:rPr>
        <w:t xml:space="preserve"> et JMJ </w:t>
      </w:r>
      <w:r w:rsidRPr="00B14D9C">
        <w:rPr>
          <w:lang w:val="fr-FR"/>
        </w:rPr>
        <w:t>Brésil 2013</w:t>
      </w:r>
    </w:p>
    <w:p w:rsidR="00B14D9C" w:rsidRPr="00B14D9C" w:rsidRDefault="00B14D9C" w:rsidP="00A52B49">
      <w:pPr>
        <w:ind w:left="1985" w:hanging="1440"/>
        <w:jc w:val="both"/>
        <w:rPr>
          <w:sz w:val="22"/>
          <w:szCs w:val="22"/>
          <w:lang w:val="fr-FR"/>
        </w:rPr>
      </w:pPr>
      <w:r w:rsidRPr="00B14D9C">
        <w:rPr>
          <w:lang w:val="fr-FR"/>
        </w:rPr>
        <w:tab/>
        <w:t>JNJ</w:t>
      </w:r>
      <w:r>
        <w:rPr>
          <w:lang w:val="fr-FR"/>
        </w:rPr>
        <w:t xml:space="preserve"> Jebbé 2012 </w:t>
      </w:r>
      <w:r w:rsidRPr="00B14D9C">
        <w:rPr>
          <w:lang w:val="fr-FR"/>
        </w:rPr>
        <w:t>JNJ</w:t>
      </w:r>
      <w:r>
        <w:rPr>
          <w:lang w:val="fr-FR"/>
        </w:rPr>
        <w:t xml:space="preserve"> Batroun 2014</w:t>
      </w:r>
    </w:p>
    <w:p w:rsidR="000D735C" w:rsidRDefault="000D735C" w:rsidP="00A52B49">
      <w:pPr>
        <w:ind w:left="1985" w:hanging="1440"/>
        <w:jc w:val="both"/>
        <w:rPr>
          <w:b/>
          <w:bCs/>
          <w:color w:val="244061" w:themeColor="accent1" w:themeShade="80"/>
          <w:sz w:val="28"/>
          <w:szCs w:val="28"/>
          <w:lang w:val="fr-FR"/>
        </w:rPr>
      </w:pPr>
      <w:r>
        <w:rPr>
          <w:b/>
          <w:bCs/>
          <w:color w:val="244061" w:themeColor="accent1" w:themeShade="80"/>
          <w:sz w:val="28"/>
          <w:szCs w:val="28"/>
          <w:lang w:val="fr-FR"/>
        </w:rPr>
        <w:t xml:space="preserve">2002-1998   </w:t>
      </w:r>
      <w:r w:rsidRPr="0040639D">
        <w:rPr>
          <w:lang w:val="fr-FR"/>
        </w:rPr>
        <w:t xml:space="preserve">Accompagnement de groupes et de jeunes dans le </w:t>
      </w:r>
      <w:r w:rsidR="00A52B49">
        <w:rPr>
          <w:lang w:val="fr-FR"/>
        </w:rPr>
        <w:t>M</w:t>
      </w:r>
      <w:r w:rsidRPr="0040639D">
        <w:rPr>
          <w:lang w:val="fr-FR"/>
        </w:rPr>
        <w:t xml:space="preserve">ouvement apostolique </w:t>
      </w:r>
      <w:r>
        <w:rPr>
          <w:lang w:val="fr-FR"/>
        </w:rPr>
        <w:t xml:space="preserve">                </w:t>
      </w:r>
      <w:r w:rsidRPr="0040639D">
        <w:rPr>
          <w:lang w:val="fr-FR"/>
        </w:rPr>
        <w:t>marial, région de Jbeil et du Mont-Liban</w:t>
      </w:r>
      <w:r w:rsidR="00B14D9C">
        <w:rPr>
          <w:lang w:val="fr-FR"/>
        </w:rPr>
        <w:t xml:space="preserve"> (nomination de l’évêque)</w:t>
      </w:r>
      <w:r w:rsidRPr="0040639D">
        <w:rPr>
          <w:lang w:val="fr-FR"/>
        </w:rPr>
        <w:t>.</w:t>
      </w:r>
      <w:r>
        <w:rPr>
          <w:b/>
          <w:bCs/>
          <w:color w:val="244061" w:themeColor="accent1" w:themeShade="80"/>
          <w:sz w:val="28"/>
          <w:szCs w:val="28"/>
          <w:lang w:val="fr-FR"/>
        </w:rPr>
        <w:t xml:space="preserve"> </w:t>
      </w:r>
    </w:p>
    <w:p w:rsidR="000D735C" w:rsidRDefault="000D735C" w:rsidP="00A52B49">
      <w:pPr>
        <w:ind w:left="1985" w:hanging="1440"/>
        <w:jc w:val="both"/>
        <w:rPr>
          <w:b/>
          <w:bCs/>
          <w:color w:val="244061" w:themeColor="accent1" w:themeShade="80"/>
          <w:sz w:val="28"/>
          <w:szCs w:val="28"/>
          <w:lang w:val="fr-FR"/>
        </w:rPr>
      </w:pPr>
      <w:r>
        <w:rPr>
          <w:b/>
          <w:bCs/>
          <w:color w:val="244061" w:themeColor="accent1" w:themeShade="80"/>
          <w:sz w:val="28"/>
          <w:szCs w:val="28"/>
          <w:lang w:val="fr-FR"/>
        </w:rPr>
        <w:t xml:space="preserve">2000-1998   </w:t>
      </w:r>
      <w:r w:rsidRPr="0040639D">
        <w:rPr>
          <w:lang w:val="fr-FR"/>
        </w:rPr>
        <w:t>Membre de la commission catéchistique de l’évêché maronite de Jbeil.</w:t>
      </w:r>
    </w:p>
    <w:p w:rsidR="000D735C" w:rsidRDefault="00836D4F" w:rsidP="00E07B9C">
      <w:pPr>
        <w:ind w:left="720"/>
        <w:jc w:val="both"/>
        <w:rPr>
          <w:b/>
          <w:bCs/>
          <w:color w:val="244061" w:themeColor="accent1" w:themeShade="80"/>
          <w:sz w:val="28"/>
          <w:szCs w:val="28"/>
          <w:lang w:val="fr-FR"/>
        </w:rPr>
      </w:pPr>
      <w:r w:rsidRPr="00836D4F">
        <w:rPr>
          <w:noProof/>
        </w:rPr>
        <mc:AlternateContent>
          <mc:Choice Requires="wps">
            <w:drawing>
              <wp:anchor distT="0" distB="0" distL="114300" distR="114300" simplePos="0" relativeHeight="251662336" behindDoc="1" locked="0" layoutInCell="1" allowOverlap="1" wp14:anchorId="06F157FF" wp14:editId="73C98C87">
                <wp:simplePos x="0" y="0"/>
                <wp:positionH relativeFrom="margin">
                  <wp:posOffset>-95250</wp:posOffset>
                </wp:positionH>
                <wp:positionV relativeFrom="paragraph">
                  <wp:posOffset>194310</wp:posOffset>
                </wp:positionV>
                <wp:extent cx="1895475" cy="234315"/>
                <wp:effectExtent l="0" t="0" r="28575"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34315"/>
                        </a:xfrm>
                        <a:prstGeom prst="roundRect">
                          <a:avLst>
                            <a:gd name="adj" fmla="val 16667"/>
                          </a:avLst>
                        </a:prstGeom>
                        <a:solidFill>
                          <a:schemeClr val="accent1">
                            <a:lumMod val="20000"/>
                            <a:lumOff val="80000"/>
                          </a:schemeClr>
                        </a:solidFill>
                        <a:ln w="9525">
                          <a:solidFill>
                            <a:schemeClr val="bg1">
                              <a:lumMod val="8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19D4A" id="AutoShape 9" o:spid="_x0000_s1026" style="position:absolute;margin-left:-7.5pt;margin-top:15.3pt;width:149.25pt;height:18.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" fillcolor="#dbe5f1 [660]" strokecolor="#d8d8d8 [2732]">
                <w10:wrap anchorx="margin"/>
              </v:roundrect>
            </w:pict>
          </mc:Fallback>
        </mc:AlternateContent>
      </w:r>
    </w:p>
    <w:p w:rsidR="00844EF1" w:rsidRPr="00836D4F" w:rsidRDefault="00844EF1" w:rsidP="00836D4F">
      <w:pPr>
        <w:pStyle w:val="Heading2"/>
      </w:pPr>
      <w:r w:rsidRPr="00836D4F">
        <w:t xml:space="preserve">Recherches et </w:t>
      </w:r>
      <w:r w:rsidR="003E6248" w:rsidRPr="00836D4F">
        <w:t>É</w:t>
      </w:r>
      <w:r w:rsidRPr="00836D4F">
        <w:t>tudes </w:t>
      </w:r>
    </w:p>
    <w:p w:rsidR="00466FD1" w:rsidRDefault="00920298" w:rsidP="00836D4F">
      <w:pPr>
        <w:pStyle w:val="BodyTextIndent"/>
        <w:numPr>
          <w:ilvl w:val="0"/>
          <w:numId w:val="21"/>
        </w:numPr>
        <w:spacing w:after="240"/>
        <w:ind w:left="1985"/>
        <w:rPr>
          <w:sz w:val="24"/>
          <w:szCs w:val="24"/>
        </w:rPr>
      </w:pPr>
      <w:r>
        <w:rPr>
          <w:sz w:val="24"/>
          <w:szCs w:val="24"/>
        </w:rPr>
        <w:t>Etats des lieux de la pastorale des jeunes dans le diocèse maronite de Jbeil</w:t>
      </w:r>
      <w:r w:rsidR="00BE540E">
        <w:rPr>
          <w:sz w:val="24"/>
          <w:szCs w:val="24"/>
        </w:rPr>
        <w:t>, 2013</w:t>
      </w:r>
      <w:r>
        <w:rPr>
          <w:sz w:val="24"/>
          <w:szCs w:val="24"/>
        </w:rPr>
        <w:t>.</w:t>
      </w:r>
    </w:p>
    <w:p w:rsidR="00466FD1" w:rsidRPr="00466FD1" w:rsidRDefault="00466FD1" w:rsidP="00836D4F">
      <w:pPr>
        <w:pStyle w:val="BodyTextIndent"/>
        <w:numPr>
          <w:ilvl w:val="0"/>
          <w:numId w:val="21"/>
        </w:numPr>
        <w:spacing w:after="240"/>
        <w:ind w:left="1985"/>
        <w:rPr>
          <w:sz w:val="24"/>
          <w:szCs w:val="24"/>
        </w:rPr>
      </w:pPr>
      <w:r w:rsidRPr="00466FD1">
        <w:rPr>
          <w:rFonts w:cs="12"/>
          <w:sz w:val="24"/>
          <w:szCs w:val="24"/>
          <w:lang w:val="fr-CA"/>
        </w:rPr>
        <w:t>La communauté chrétienne au Liban en marge de la visite du Pape : Approche anthropologique</w:t>
      </w:r>
      <w:r w:rsidR="00BE540E">
        <w:rPr>
          <w:rFonts w:cs="12"/>
          <w:sz w:val="24"/>
          <w:szCs w:val="24"/>
          <w:lang w:val="fr-CA"/>
        </w:rPr>
        <w:t>, 2012</w:t>
      </w:r>
      <w:r w:rsidR="00920298">
        <w:rPr>
          <w:rFonts w:cs="12"/>
          <w:sz w:val="24"/>
          <w:szCs w:val="24"/>
          <w:lang w:val="fr-CA"/>
        </w:rPr>
        <w:t>.</w:t>
      </w:r>
      <w:r w:rsidRPr="00466FD1">
        <w:rPr>
          <w:rFonts w:cs="12"/>
          <w:sz w:val="24"/>
          <w:szCs w:val="24"/>
          <w:lang w:val="fr-CA"/>
        </w:rPr>
        <w:t> </w:t>
      </w:r>
    </w:p>
    <w:p w:rsidR="009A3BC3" w:rsidRPr="009A3BC3" w:rsidRDefault="009A3BC3" w:rsidP="00836D4F">
      <w:pPr>
        <w:pStyle w:val="BodyTextIndent"/>
        <w:numPr>
          <w:ilvl w:val="0"/>
          <w:numId w:val="21"/>
        </w:numPr>
        <w:spacing w:after="240"/>
        <w:ind w:left="1985"/>
        <w:rPr>
          <w:sz w:val="24"/>
          <w:szCs w:val="24"/>
        </w:rPr>
      </w:pPr>
      <w:r w:rsidRPr="009A3BC3">
        <w:rPr>
          <w:sz w:val="24"/>
          <w:szCs w:val="24"/>
        </w:rPr>
        <w:t>Société Civile et Communauté Religieuse dans la société libanaise contemporaine. Étude anthropologique de deux communautés confessionnelles locales shi‘ite et maronite en milieu urbain.</w:t>
      </w:r>
      <w:r>
        <w:rPr>
          <w:sz w:val="24"/>
          <w:szCs w:val="24"/>
        </w:rPr>
        <w:t xml:space="preserve"> Thèse de doctorat, deux volumes, 1040 pages, 2011.</w:t>
      </w:r>
    </w:p>
    <w:p w:rsidR="00844EF1" w:rsidRPr="0040639D" w:rsidRDefault="00844EF1" w:rsidP="00836D4F">
      <w:pPr>
        <w:pStyle w:val="BodyTextIndent"/>
        <w:numPr>
          <w:ilvl w:val="0"/>
          <w:numId w:val="21"/>
        </w:numPr>
        <w:tabs>
          <w:tab w:val="num" w:pos="645"/>
        </w:tabs>
        <w:spacing w:after="240"/>
        <w:ind w:left="1985"/>
        <w:rPr>
          <w:sz w:val="24"/>
          <w:szCs w:val="24"/>
        </w:rPr>
      </w:pPr>
      <w:r w:rsidRPr="0040639D">
        <w:rPr>
          <w:sz w:val="24"/>
          <w:szCs w:val="24"/>
        </w:rPr>
        <w:t>L’</w:t>
      </w:r>
      <w:r w:rsidR="003E6248" w:rsidRPr="0040639D">
        <w:rPr>
          <w:sz w:val="24"/>
          <w:szCs w:val="24"/>
        </w:rPr>
        <w:t>É</w:t>
      </w:r>
      <w:r w:rsidRPr="0040639D">
        <w:rPr>
          <w:sz w:val="24"/>
          <w:szCs w:val="24"/>
        </w:rPr>
        <w:t xml:space="preserve">tude des rapports entre Communautés Religieuses et Société Civile, dans le cadre d’une petite société locale, tel qu’ils se manifestent à travers la vie d’une paroisse et </w:t>
      </w:r>
      <w:r w:rsidR="00B32676" w:rsidRPr="0040639D">
        <w:rPr>
          <w:sz w:val="24"/>
          <w:szCs w:val="24"/>
        </w:rPr>
        <w:t>d’</w:t>
      </w:r>
      <w:r w:rsidRPr="0040639D">
        <w:rPr>
          <w:sz w:val="24"/>
          <w:szCs w:val="24"/>
        </w:rPr>
        <w:t>une mosquée, Projet de Thèse en vue de l’obtention du Master en Théologie Pastorale, Sciences des Religions, Université S</w:t>
      </w:r>
      <w:r w:rsidR="003E6248" w:rsidRPr="0040639D">
        <w:rPr>
          <w:sz w:val="24"/>
          <w:szCs w:val="24"/>
        </w:rPr>
        <w:t>aint-</w:t>
      </w:r>
      <w:r w:rsidRPr="0040639D">
        <w:rPr>
          <w:sz w:val="24"/>
          <w:szCs w:val="24"/>
        </w:rPr>
        <w:t>Joseph, Beyrouth, 2004.</w:t>
      </w:r>
    </w:p>
    <w:p w:rsidR="00844EF1" w:rsidRPr="00836D4F" w:rsidRDefault="00844EF1" w:rsidP="00836D4F">
      <w:pPr>
        <w:pStyle w:val="BodyTextIndent"/>
        <w:numPr>
          <w:ilvl w:val="0"/>
          <w:numId w:val="21"/>
        </w:numPr>
        <w:bidi/>
        <w:spacing w:after="240"/>
        <w:ind w:left="429" w:right="1985" w:hanging="425"/>
        <w:rPr>
          <w:sz w:val="24"/>
          <w:szCs w:val="24"/>
        </w:rPr>
      </w:pPr>
      <w:r w:rsidRPr="00836D4F">
        <w:rPr>
          <w:rFonts w:hint="cs"/>
          <w:sz w:val="24"/>
          <w:szCs w:val="24"/>
          <w:rtl/>
        </w:rPr>
        <w:t>دراسة ومقارنة بين ماهيّة ووظيفة المسجد والكنيسة وعلاقة الإنتماء الديني بالمجتمع المدني، إنطلاقاً من بحث ميدانيّ في مدينة طرابلس (جامع التوجيه الإسلامي- كنيسة مار مارون الرعائيّة)، إشراف الأب روبير بينيديكتي، جامعة القدّيس يوسف، بيروت، 2004 (43 صفحة).</w:t>
      </w:r>
    </w:p>
    <w:p w:rsidR="00844EF1" w:rsidRPr="0040639D" w:rsidRDefault="00844EF1" w:rsidP="00836D4F">
      <w:pPr>
        <w:pStyle w:val="BodyTextIndent"/>
        <w:numPr>
          <w:ilvl w:val="0"/>
          <w:numId w:val="21"/>
        </w:numPr>
        <w:spacing w:after="240"/>
        <w:ind w:left="1985"/>
        <w:rPr>
          <w:sz w:val="24"/>
          <w:szCs w:val="24"/>
        </w:rPr>
      </w:pPr>
      <w:r w:rsidRPr="0040639D">
        <w:rPr>
          <w:sz w:val="24"/>
          <w:szCs w:val="24"/>
        </w:rPr>
        <w:t xml:space="preserve">Propriétés Foncières et Patrimoine Architectural Amchit, </w:t>
      </w:r>
      <w:r w:rsidR="00B32676" w:rsidRPr="0040639D">
        <w:rPr>
          <w:sz w:val="24"/>
          <w:szCs w:val="24"/>
        </w:rPr>
        <w:t>É</w:t>
      </w:r>
      <w:r w:rsidRPr="0040639D">
        <w:rPr>
          <w:sz w:val="24"/>
          <w:szCs w:val="24"/>
        </w:rPr>
        <w:t xml:space="preserve">tude Ethnographique, Mémoire de Maîtrise en Anthropologie sous la direction du Dr Agnès DEFOOR, Université Libanaise, Rabieh, 2003 (78 pages). </w:t>
      </w:r>
    </w:p>
    <w:p w:rsidR="00844EF1" w:rsidRPr="0040639D" w:rsidRDefault="00844EF1" w:rsidP="00836D4F">
      <w:pPr>
        <w:pStyle w:val="BodyTextIndent"/>
        <w:numPr>
          <w:ilvl w:val="0"/>
          <w:numId w:val="21"/>
        </w:numPr>
        <w:spacing w:after="240"/>
        <w:ind w:left="1985"/>
        <w:rPr>
          <w:sz w:val="24"/>
          <w:szCs w:val="24"/>
        </w:rPr>
      </w:pPr>
      <w:r w:rsidRPr="0040639D">
        <w:rPr>
          <w:sz w:val="24"/>
          <w:szCs w:val="24"/>
        </w:rPr>
        <w:lastRenderedPageBreak/>
        <w:t>Accompagner la vie jusqu’au dernier souffle, Mémoire de Maîtrise en Sciences Religieuses, sous la direction de Mlle Marie-Claude ROQUES, Université S</w:t>
      </w:r>
      <w:r w:rsidR="00B32676" w:rsidRPr="0040639D">
        <w:rPr>
          <w:sz w:val="24"/>
          <w:szCs w:val="24"/>
        </w:rPr>
        <w:t>aint-</w:t>
      </w:r>
      <w:r w:rsidRPr="0040639D">
        <w:rPr>
          <w:sz w:val="24"/>
          <w:szCs w:val="24"/>
        </w:rPr>
        <w:t>Joseph, Beyrouth, 2001 (90 pages + annexe 116 pages).</w:t>
      </w:r>
    </w:p>
    <w:p w:rsidR="00844EF1" w:rsidRPr="0040639D" w:rsidRDefault="00844EF1" w:rsidP="00836D4F">
      <w:pPr>
        <w:pStyle w:val="BodyTextIndent"/>
        <w:numPr>
          <w:ilvl w:val="0"/>
          <w:numId w:val="21"/>
        </w:numPr>
        <w:spacing w:after="240"/>
        <w:ind w:left="1985"/>
        <w:rPr>
          <w:sz w:val="24"/>
          <w:szCs w:val="24"/>
        </w:rPr>
      </w:pPr>
      <w:r w:rsidRPr="0040639D">
        <w:rPr>
          <w:sz w:val="24"/>
          <w:szCs w:val="24"/>
        </w:rPr>
        <w:t>La liberté chrétienne en Ga 5, 1-25, Exégèse biblique, Université S</w:t>
      </w:r>
      <w:r w:rsidR="0040639D">
        <w:rPr>
          <w:sz w:val="24"/>
          <w:szCs w:val="24"/>
        </w:rPr>
        <w:t>ain</w:t>
      </w:r>
      <w:r w:rsidRPr="0040639D">
        <w:rPr>
          <w:sz w:val="24"/>
          <w:szCs w:val="24"/>
        </w:rPr>
        <w:t>t</w:t>
      </w:r>
      <w:r w:rsidR="0040639D">
        <w:rPr>
          <w:sz w:val="24"/>
          <w:szCs w:val="24"/>
        </w:rPr>
        <w:t>-</w:t>
      </w:r>
      <w:r w:rsidRPr="0040639D">
        <w:rPr>
          <w:sz w:val="24"/>
          <w:szCs w:val="24"/>
        </w:rPr>
        <w:t>Joseph, Beyrouth, 1997, (20 pages).</w:t>
      </w:r>
    </w:p>
    <w:p w:rsidR="00844EF1" w:rsidRPr="0040639D" w:rsidRDefault="00844EF1" w:rsidP="00836D4F">
      <w:pPr>
        <w:pStyle w:val="BodyTextIndent"/>
        <w:numPr>
          <w:ilvl w:val="0"/>
          <w:numId w:val="21"/>
        </w:numPr>
        <w:spacing w:after="240"/>
        <w:ind w:left="1985"/>
        <w:rPr>
          <w:sz w:val="24"/>
          <w:szCs w:val="24"/>
        </w:rPr>
      </w:pPr>
      <w:r w:rsidRPr="0040639D">
        <w:rPr>
          <w:sz w:val="24"/>
          <w:szCs w:val="24"/>
        </w:rPr>
        <w:t xml:space="preserve">Comment Jésus est vraiment l’Emmanuel ? </w:t>
      </w:r>
      <w:r w:rsidR="0040639D">
        <w:rPr>
          <w:sz w:val="24"/>
          <w:szCs w:val="24"/>
        </w:rPr>
        <w:t>É</w:t>
      </w:r>
      <w:r w:rsidRPr="0040639D">
        <w:rPr>
          <w:sz w:val="24"/>
          <w:szCs w:val="24"/>
        </w:rPr>
        <w:t>tude Christologique de l’</w:t>
      </w:r>
      <w:r w:rsidR="0040639D">
        <w:rPr>
          <w:sz w:val="24"/>
          <w:szCs w:val="24"/>
        </w:rPr>
        <w:t>É</w:t>
      </w:r>
      <w:r w:rsidRPr="0040639D">
        <w:rPr>
          <w:sz w:val="24"/>
          <w:szCs w:val="24"/>
        </w:rPr>
        <w:t>vangile selon Matthieu, Université S</w:t>
      </w:r>
      <w:r w:rsidR="00B32676" w:rsidRPr="0040639D">
        <w:rPr>
          <w:sz w:val="24"/>
          <w:szCs w:val="24"/>
        </w:rPr>
        <w:t>ain</w:t>
      </w:r>
      <w:r w:rsidRPr="0040639D">
        <w:rPr>
          <w:sz w:val="24"/>
          <w:szCs w:val="24"/>
        </w:rPr>
        <w:t>t</w:t>
      </w:r>
      <w:r w:rsidR="00B32676" w:rsidRPr="0040639D">
        <w:rPr>
          <w:sz w:val="24"/>
          <w:szCs w:val="24"/>
        </w:rPr>
        <w:t>-</w:t>
      </w:r>
      <w:r w:rsidRPr="0040639D">
        <w:rPr>
          <w:sz w:val="24"/>
          <w:szCs w:val="24"/>
        </w:rPr>
        <w:t>Joseph, Beyrouth, 1996 (19 pages).</w:t>
      </w:r>
    </w:p>
    <w:p w:rsidR="00844EF1" w:rsidRPr="0040639D" w:rsidRDefault="00844EF1" w:rsidP="00836D4F">
      <w:pPr>
        <w:pStyle w:val="BodyTextIndent"/>
        <w:numPr>
          <w:ilvl w:val="0"/>
          <w:numId w:val="21"/>
        </w:numPr>
        <w:spacing w:after="240"/>
        <w:ind w:left="1985"/>
        <w:rPr>
          <w:sz w:val="24"/>
          <w:szCs w:val="24"/>
        </w:rPr>
      </w:pPr>
      <w:r w:rsidRPr="0040639D">
        <w:rPr>
          <w:sz w:val="24"/>
          <w:szCs w:val="24"/>
        </w:rPr>
        <w:t>La liturgie maronite : Présentation et interprétation de l’office du matin – le Şafrō, Université S</w:t>
      </w:r>
      <w:r w:rsidR="00B32676" w:rsidRPr="0040639D">
        <w:rPr>
          <w:sz w:val="24"/>
          <w:szCs w:val="24"/>
        </w:rPr>
        <w:t>ain</w:t>
      </w:r>
      <w:r w:rsidRPr="0040639D">
        <w:rPr>
          <w:sz w:val="24"/>
          <w:szCs w:val="24"/>
        </w:rPr>
        <w:t>t</w:t>
      </w:r>
      <w:r w:rsidR="00B32676" w:rsidRPr="0040639D">
        <w:rPr>
          <w:sz w:val="24"/>
          <w:szCs w:val="24"/>
        </w:rPr>
        <w:t>-</w:t>
      </w:r>
      <w:r w:rsidRPr="0040639D">
        <w:rPr>
          <w:sz w:val="24"/>
          <w:szCs w:val="24"/>
        </w:rPr>
        <w:t>Joseph, Beyrouth, 1996 (32 pages).</w:t>
      </w:r>
    </w:p>
    <w:p w:rsidR="00844EF1" w:rsidRPr="0040639D" w:rsidRDefault="00844EF1" w:rsidP="00836D4F">
      <w:pPr>
        <w:pStyle w:val="BodyTextIndent"/>
        <w:numPr>
          <w:ilvl w:val="0"/>
          <w:numId w:val="21"/>
        </w:numPr>
        <w:spacing w:after="240"/>
        <w:ind w:left="1985"/>
        <w:rPr>
          <w:sz w:val="24"/>
          <w:szCs w:val="24"/>
        </w:rPr>
      </w:pPr>
      <w:r w:rsidRPr="0040639D">
        <w:rPr>
          <w:sz w:val="24"/>
          <w:szCs w:val="24"/>
        </w:rPr>
        <w:t>La réconciliation, en tant qu’accueil du pardon dans la souffrance, Université S</w:t>
      </w:r>
      <w:r w:rsidR="00B32676" w:rsidRPr="0040639D">
        <w:rPr>
          <w:sz w:val="24"/>
          <w:szCs w:val="24"/>
        </w:rPr>
        <w:t>ain</w:t>
      </w:r>
      <w:r w:rsidRPr="0040639D">
        <w:rPr>
          <w:sz w:val="24"/>
          <w:szCs w:val="24"/>
        </w:rPr>
        <w:t>t</w:t>
      </w:r>
      <w:r w:rsidR="00B32676" w:rsidRPr="0040639D">
        <w:rPr>
          <w:sz w:val="24"/>
          <w:szCs w:val="24"/>
        </w:rPr>
        <w:t>-</w:t>
      </w:r>
      <w:r w:rsidRPr="0040639D">
        <w:rPr>
          <w:sz w:val="24"/>
          <w:szCs w:val="24"/>
        </w:rPr>
        <w:t>Joseph, Beyrouth, 1996 (30 pages).</w:t>
      </w:r>
    </w:p>
    <w:p w:rsidR="00844EF1" w:rsidRPr="00836D4F" w:rsidRDefault="00836D4F" w:rsidP="00836D4F">
      <w:pPr>
        <w:pStyle w:val="BodyTextIndent"/>
        <w:numPr>
          <w:ilvl w:val="0"/>
          <w:numId w:val="21"/>
        </w:numPr>
        <w:spacing w:after="240"/>
        <w:ind w:left="1985"/>
        <w:rPr>
          <w:sz w:val="24"/>
          <w:szCs w:val="24"/>
        </w:rPr>
      </w:pPr>
      <w:r w:rsidRPr="00836D4F">
        <w:rPr>
          <w:noProof/>
          <w:lang w:val="en-US"/>
        </w:rPr>
        <mc:AlternateContent>
          <mc:Choice Requires="wps">
            <w:drawing>
              <wp:anchor distT="0" distB="0" distL="114300" distR="114300" simplePos="0" relativeHeight="251677696" behindDoc="1" locked="0" layoutInCell="1" allowOverlap="1" wp14:anchorId="2CA18A73" wp14:editId="4C4936A4">
                <wp:simplePos x="0" y="0"/>
                <wp:positionH relativeFrom="margin">
                  <wp:posOffset>-76200</wp:posOffset>
                </wp:positionH>
                <wp:positionV relativeFrom="paragraph">
                  <wp:posOffset>487680</wp:posOffset>
                </wp:positionV>
                <wp:extent cx="1190625" cy="234315"/>
                <wp:effectExtent l="0" t="0" r="28575" b="1333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34315"/>
                        </a:xfrm>
                        <a:prstGeom prst="roundRect">
                          <a:avLst>
                            <a:gd name="adj" fmla="val 16667"/>
                          </a:avLst>
                        </a:prstGeom>
                        <a:solidFill>
                          <a:schemeClr val="accent1">
                            <a:lumMod val="20000"/>
                            <a:lumOff val="80000"/>
                          </a:schemeClr>
                        </a:solidFill>
                        <a:ln w="9525">
                          <a:solidFill>
                            <a:schemeClr val="bg1">
                              <a:lumMod val="8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9CE7E" id="AutoShape 9" o:spid="_x0000_s1026" style="position:absolute;margin-left:-6pt;margin-top:38.4pt;width:93.75pt;height:18.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" fillcolor="#dbe5f1 [660]" strokecolor="#d8d8d8 [2732]">
                <w10:wrap anchorx="margin"/>
              </v:roundrect>
            </w:pict>
          </mc:Fallback>
        </mc:AlternateContent>
      </w:r>
      <w:r w:rsidR="00844EF1" w:rsidRPr="0040639D">
        <w:rPr>
          <w:sz w:val="24"/>
          <w:szCs w:val="24"/>
        </w:rPr>
        <w:t>Le témoin du Christ et son appartenance au groupe des témoins. Etude exégétique de (Ac. 1,8) Université S</w:t>
      </w:r>
      <w:r w:rsidR="00B32676" w:rsidRPr="0040639D">
        <w:rPr>
          <w:sz w:val="24"/>
          <w:szCs w:val="24"/>
        </w:rPr>
        <w:t>ain</w:t>
      </w:r>
      <w:r w:rsidR="00844EF1" w:rsidRPr="0040639D">
        <w:rPr>
          <w:sz w:val="24"/>
          <w:szCs w:val="24"/>
        </w:rPr>
        <w:t>t</w:t>
      </w:r>
      <w:r w:rsidR="00B32676" w:rsidRPr="0040639D">
        <w:rPr>
          <w:sz w:val="24"/>
          <w:szCs w:val="24"/>
        </w:rPr>
        <w:t>-</w:t>
      </w:r>
      <w:r w:rsidR="00844EF1" w:rsidRPr="0040639D">
        <w:rPr>
          <w:sz w:val="24"/>
          <w:szCs w:val="24"/>
        </w:rPr>
        <w:t>Joseph, Beyrouth, 1995 (20 pages)</w:t>
      </w:r>
      <w:r w:rsidR="00844EF1" w:rsidRPr="00836D4F">
        <w:rPr>
          <w:sz w:val="24"/>
          <w:szCs w:val="24"/>
        </w:rPr>
        <w:t>.</w:t>
      </w:r>
    </w:p>
    <w:p w:rsidR="004024B0" w:rsidRDefault="00836D4F" w:rsidP="00836D4F">
      <w:pPr>
        <w:pStyle w:val="Heading2"/>
      </w:pPr>
      <w:r>
        <w:t>Publications</w:t>
      </w:r>
    </w:p>
    <w:p w:rsidR="00B617A1" w:rsidRDefault="00B617A1" w:rsidP="00836D4F">
      <w:pPr>
        <w:pStyle w:val="BodyTextIndent"/>
        <w:numPr>
          <w:ilvl w:val="0"/>
          <w:numId w:val="21"/>
        </w:numPr>
        <w:spacing w:after="240"/>
        <w:ind w:left="1985"/>
        <w:rPr>
          <w:sz w:val="24"/>
          <w:szCs w:val="24"/>
        </w:rPr>
      </w:pPr>
      <w:r w:rsidRPr="00A52322">
        <w:rPr>
          <w:rFonts w:asciiTheme="majorBidi" w:hAnsiTheme="majorBidi" w:cstheme="majorBidi"/>
          <w:sz w:val="24"/>
          <w:szCs w:val="24"/>
          <w:lang w:bidi="he-IL"/>
        </w:rPr>
        <w:t xml:space="preserve">Rituels chi’ites et Maronites: affirmation d’une identité, </w:t>
      </w:r>
      <w:r w:rsidRPr="00A52B49">
        <w:rPr>
          <w:sz w:val="24"/>
          <w:szCs w:val="24"/>
        </w:rPr>
        <w:t>Annales de Sociologie et d’anthropologie,</w:t>
      </w:r>
      <w:r w:rsidR="00A52322" w:rsidRPr="00A52B49">
        <w:rPr>
          <w:sz w:val="24"/>
          <w:szCs w:val="24"/>
        </w:rPr>
        <w:t xml:space="preserve"> no 23, Faculté des Lettres et des Sciences Humaines,</w:t>
      </w:r>
      <w:r w:rsidRPr="00A52B49">
        <w:rPr>
          <w:sz w:val="24"/>
          <w:szCs w:val="24"/>
        </w:rPr>
        <w:t xml:space="preserve"> USJ, 201</w:t>
      </w:r>
      <w:r w:rsidR="008D7955" w:rsidRPr="00A52B49">
        <w:rPr>
          <w:sz w:val="24"/>
          <w:szCs w:val="24"/>
        </w:rPr>
        <w:t>2</w:t>
      </w:r>
      <w:r w:rsidRPr="00A52B49">
        <w:rPr>
          <w:sz w:val="24"/>
          <w:szCs w:val="24"/>
        </w:rPr>
        <w:t>.</w:t>
      </w:r>
    </w:p>
    <w:p w:rsidR="00D433E9" w:rsidRDefault="0052775F" w:rsidP="00836D4F">
      <w:pPr>
        <w:pStyle w:val="BodyTextIndent"/>
        <w:numPr>
          <w:ilvl w:val="0"/>
          <w:numId w:val="21"/>
        </w:numPr>
        <w:bidi/>
        <w:spacing w:after="240"/>
        <w:ind w:left="429" w:right="1985" w:hanging="425"/>
        <w:rPr>
          <w:sz w:val="24"/>
          <w:szCs w:val="24"/>
        </w:rPr>
      </w:pPr>
      <w:r>
        <w:rPr>
          <w:rFonts w:hint="cs"/>
          <w:sz w:val="24"/>
          <w:szCs w:val="24"/>
          <w:rtl/>
        </w:rPr>
        <w:t>التوثيق حول التعدّديّة الدينيّة والعلاقات بين الأديان والحريّات الدينيّة، خبرة واستنتاجات، ممارسة الو</w:t>
      </w:r>
      <w:r w:rsidR="00B74646">
        <w:rPr>
          <w:rFonts w:hint="cs"/>
          <w:sz w:val="24"/>
          <w:szCs w:val="24"/>
          <w:rtl/>
        </w:rPr>
        <w:t>حدة في التنوّع، حالا</w:t>
      </w:r>
      <w:r>
        <w:rPr>
          <w:rFonts w:hint="cs"/>
          <w:sz w:val="24"/>
          <w:szCs w:val="24"/>
          <w:rtl/>
        </w:rPr>
        <w:t>ت ونماذج تطبيقيّة في التواصل والعيش المشترك، كليّة العلوم الدينيّة، جامعة القدّيس يوسف، بيروت، 2014.</w:t>
      </w:r>
    </w:p>
    <w:p w:rsidR="00D433E9" w:rsidRDefault="00BE540E" w:rsidP="00836D4F">
      <w:pPr>
        <w:pStyle w:val="BodyTextIndent"/>
        <w:numPr>
          <w:ilvl w:val="0"/>
          <w:numId w:val="21"/>
        </w:numPr>
        <w:bidi/>
        <w:spacing w:after="240"/>
        <w:ind w:left="429" w:right="1985" w:hanging="425"/>
        <w:rPr>
          <w:sz w:val="24"/>
          <w:szCs w:val="24"/>
        </w:rPr>
      </w:pPr>
      <w:r w:rsidRPr="00BE540E">
        <w:rPr>
          <w:sz w:val="24"/>
          <w:szCs w:val="24"/>
          <w:rtl/>
        </w:rPr>
        <w:t>قراءة أنتروبولوجيّة لإختبار الإنسان للشرّ</w:t>
      </w:r>
      <w:r w:rsidRPr="00BE540E">
        <w:rPr>
          <w:rFonts w:hint="cs"/>
          <w:sz w:val="24"/>
          <w:szCs w:val="24"/>
          <w:rtl/>
          <w:lang w:bidi="ar-LB"/>
        </w:rPr>
        <w:t xml:space="preserve">، </w:t>
      </w:r>
      <w:r w:rsidRPr="00BE540E">
        <w:rPr>
          <w:sz w:val="24"/>
          <w:szCs w:val="24"/>
          <w:rtl/>
        </w:rPr>
        <w:t>مقاربة لبعض النصوص التأسيسيّة</w:t>
      </w:r>
      <w:r w:rsidR="00B80271">
        <w:rPr>
          <w:rFonts w:hint="cs"/>
          <w:sz w:val="24"/>
          <w:szCs w:val="24"/>
          <w:rtl/>
          <w:lang w:bidi="ar-LB"/>
        </w:rPr>
        <w:t>،</w:t>
      </w:r>
    </w:p>
    <w:p w:rsidR="00BE540E" w:rsidRPr="00BE540E" w:rsidRDefault="00B80271" w:rsidP="005D79F1">
      <w:pPr>
        <w:pStyle w:val="BodyTextIndent2"/>
        <w:bidi/>
        <w:spacing w:after="240"/>
        <w:ind w:left="360"/>
        <w:rPr>
          <w:sz w:val="24"/>
          <w:szCs w:val="24"/>
        </w:rPr>
      </w:pPr>
      <w:r>
        <w:rPr>
          <w:rFonts w:hint="cs"/>
          <w:sz w:val="24"/>
          <w:szCs w:val="24"/>
          <w:rtl/>
          <w:lang w:bidi="ar-LB"/>
        </w:rPr>
        <w:t xml:space="preserve"> </w:t>
      </w:r>
      <w:r w:rsidR="00D433E9" w:rsidRPr="00A52B49">
        <w:rPr>
          <w:sz w:val="24"/>
          <w:szCs w:val="24"/>
          <w:lang w:bidi="ar-LB"/>
        </w:rPr>
        <w:t>à paraitre dans les éditions de la Faculté des sciences religieuses, USJ.</w:t>
      </w:r>
    </w:p>
    <w:p w:rsidR="00844EF1" w:rsidRDefault="004024B0" w:rsidP="00836D4F">
      <w:pPr>
        <w:pStyle w:val="BodyTextIndent"/>
        <w:numPr>
          <w:ilvl w:val="0"/>
          <w:numId w:val="21"/>
        </w:numPr>
        <w:spacing w:after="240"/>
        <w:ind w:left="1985"/>
        <w:rPr>
          <w:sz w:val="24"/>
          <w:szCs w:val="24"/>
        </w:rPr>
      </w:pPr>
      <w:r w:rsidRPr="004024B0">
        <w:rPr>
          <w:sz w:val="24"/>
          <w:szCs w:val="24"/>
        </w:rPr>
        <w:t xml:space="preserve">Articles religieux </w:t>
      </w:r>
      <w:r>
        <w:rPr>
          <w:sz w:val="24"/>
          <w:szCs w:val="24"/>
        </w:rPr>
        <w:t>depuis l’an 2000 dans des revues éditées par le Centre des études</w:t>
      </w:r>
      <w:r w:rsidR="00667073">
        <w:rPr>
          <w:sz w:val="24"/>
          <w:szCs w:val="24"/>
        </w:rPr>
        <w:t xml:space="preserve"> et de recherches orientales (CERO) de l’Ordre Maronite Antonin : Notre vie liturgique (accompagnement paroissial du cycle liturgique) ; La Famille, Les jeunes d’aujourd’hui (15-18 ans) et Alléluia (8-12 ans)</w:t>
      </w:r>
      <w:r w:rsidR="008C4233">
        <w:rPr>
          <w:sz w:val="24"/>
          <w:szCs w:val="24"/>
        </w:rPr>
        <w:t>. En langue arabe.</w:t>
      </w:r>
    </w:p>
    <w:p w:rsidR="003D6A19" w:rsidRDefault="00836D4F" w:rsidP="003D6A19">
      <w:pPr>
        <w:pStyle w:val="BodyTextIndent2"/>
        <w:rPr>
          <w:sz w:val="24"/>
          <w:szCs w:val="24"/>
          <w:rtl/>
        </w:rPr>
      </w:pPr>
      <w:r w:rsidRPr="003D6A19">
        <w:rPr>
          <w:b/>
          <w:bCs/>
          <w:noProof/>
          <w:color w:val="1F497D" w:themeColor="text2"/>
          <w:lang w:val="en-US"/>
        </w:rPr>
        <mc:AlternateContent>
          <mc:Choice Requires="wps">
            <w:drawing>
              <wp:anchor distT="0" distB="0" distL="114300" distR="114300" simplePos="0" relativeHeight="251669504" behindDoc="1" locked="0" layoutInCell="1" allowOverlap="1" wp14:anchorId="2915BC4A" wp14:editId="41E5262B">
                <wp:simplePos x="0" y="0"/>
                <wp:positionH relativeFrom="margin">
                  <wp:posOffset>-76200</wp:posOffset>
                </wp:positionH>
                <wp:positionV relativeFrom="paragraph">
                  <wp:posOffset>140970</wp:posOffset>
                </wp:positionV>
                <wp:extent cx="2038350" cy="285750"/>
                <wp:effectExtent l="0" t="0" r="19050" b="190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85750"/>
                        </a:xfrm>
                        <a:prstGeom prst="roundRect">
                          <a:avLst>
                            <a:gd name="adj" fmla="val 16667"/>
                          </a:avLst>
                        </a:prstGeom>
                        <a:solidFill>
                          <a:schemeClr val="accent1">
                            <a:lumMod val="20000"/>
                            <a:lumOff val="80000"/>
                          </a:schemeClr>
                        </a:solidFill>
                        <a:ln w="9525">
                          <a:solidFill>
                            <a:schemeClr val="bg1">
                              <a:lumMod val="8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BA97F" id="AutoShape 13" o:spid="_x0000_s1026" style="position:absolute;margin-left:-6pt;margin-top:11.1pt;width:160.5pt;height:2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" fillcolor="#dbe5f1 [660]" strokecolor="#d8d8d8 [2732]">
                <w10:wrap anchorx="margin"/>
              </v:roundrect>
            </w:pict>
          </mc:Fallback>
        </mc:AlternateContent>
      </w:r>
    </w:p>
    <w:p w:rsidR="003D6A19" w:rsidRDefault="003D6A19" w:rsidP="00836D4F">
      <w:pPr>
        <w:pStyle w:val="Heading2"/>
      </w:pPr>
      <w:r w:rsidRPr="003D6A19">
        <w:t>Contributions Colloques</w:t>
      </w:r>
    </w:p>
    <w:p w:rsidR="008D7955" w:rsidRPr="00836D4F" w:rsidRDefault="008D7955" w:rsidP="00836D4F">
      <w:pPr>
        <w:pStyle w:val="BodyTextIndent"/>
        <w:numPr>
          <w:ilvl w:val="0"/>
          <w:numId w:val="21"/>
        </w:numPr>
        <w:spacing w:after="240"/>
        <w:ind w:left="1985"/>
        <w:rPr>
          <w:sz w:val="24"/>
          <w:szCs w:val="24"/>
          <w:lang w:val="en-US"/>
        </w:rPr>
      </w:pPr>
      <w:r w:rsidRPr="00836D4F">
        <w:rPr>
          <w:sz w:val="24"/>
          <w:szCs w:val="24"/>
          <w:lang w:val="en-US"/>
        </w:rPr>
        <w:t>Dialogue based on Mutual Respect and Understanding among Leaders and Followers of World and Traditional Religions for Peace, Security and Harmony », 5th Congres, Dialogue of Religious Leaders and Politicians for Peace and Development”, Astana, Kazakhestan, 10-11 June 2015.</w:t>
      </w:r>
    </w:p>
    <w:p w:rsidR="003D6A19" w:rsidRPr="00836D4F" w:rsidRDefault="00E87A03" w:rsidP="00836D4F">
      <w:pPr>
        <w:pStyle w:val="BodyTextIndent"/>
        <w:numPr>
          <w:ilvl w:val="0"/>
          <w:numId w:val="21"/>
        </w:numPr>
        <w:spacing w:after="240"/>
        <w:ind w:left="1985"/>
        <w:rPr>
          <w:sz w:val="24"/>
          <w:szCs w:val="24"/>
        </w:rPr>
      </w:pPr>
      <w:r w:rsidRPr="00836D4F">
        <w:rPr>
          <w:sz w:val="24"/>
          <w:szCs w:val="24"/>
        </w:rPr>
        <w:lastRenderedPageBreak/>
        <w:t>La communauté chrétienne au Liban en marge de la visite du Pape : Approche anthropologique, colloque du CERPOC, Le discours des communautés chrétiennes au Proche-Orient en temps de crise, 24-26 janvier, 2013</w:t>
      </w:r>
    </w:p>
    <w:p w:rsidR="008D7955" w:rsidRPr="00836D4F" w:rsidRDefault="008D7955" w:rsidP="00836D4F">
      <w:pPr>
        <w:pStyle w:val="BodyTextIndent"/>
        <w:numPr>
          <w:ilvl w:val="0"/>
          <w:numId w:val="21"/>
        </w:numPr>
        <w:spacing w:after="240"/>
        <w:ind w:left="1985"/>
        <w:rPr>
          <w:sz w:val="24"/>
          <w:szCs w:val="24"/>
        </w:rPr>
      </w:pPr>
      <w:r w:rsidRPr="00836D4F">
        <w:rPr>
          <w:sz w:val="24"/>
          <w:szCs w:val="24"/>
        </w:rPr>
        <w:t xml:space="preserve">Rituels chi’ites et Maronites: affirmation d’une identité, Colloque  « Rituels religieux entre partage et cloisonnement », CEDIFR, 17-18 et 19 février 2012. </w:t>
      </w:r>
    </w:p>
    <w:p w:rsidR="005D79F1" w:rsidRPr="00836D4F" w:rsidRDefault="005D79F1" w:rsidP="00836D4F">
      <w:pPr>
        <w:pStyle w:val="BodyTextIndent"/>
        <w:numPr>
          <w:ilvl w:val="0"/>
          <w:numId w:val="21"/>
        </w:numPr>
        <w:bidi/>
        <w:spacing w:after="240"/>
        <w:ind w:left="429" w:right="1985" w:hanging="425"/>
        <w:rPr>
          <w:sz w:val="24"/>
          <w:szCs w:val="24"/>
        </w:rPr>
      </w:pPr>
      <w:r w:rsidRPr="00836D4F">
        <w:rPr>
          <w:sz w:val="24"/>
          <w:szCs w:val="24"/>
          <w:rtl/>
        </w:rPr>
        <w:t>طقوس الموت ومراسيمه</w:t>
      </w:r>
      <w:r w:rsidRPr="00836D4F">
        <w:rPr>
          <w:rFonts w:hint="cs"/>
          <w:sz w:val="24"/>
          <w:szCs w:val="24"/>
          <w:rtl/>
        </w:rPr>
        <w:t xml:space="preserve">. </w:t>
      </w:r>
      <w:r w:rsidRPr="00836D4F">
        <w:rPr>
          <w:sz w:val="24"/>
          <w:szCs w:val="24"/>
          <w:rtl/>
        </w:rPr>
        <w:t>بين التقديس والتدنيس، بين التصلّب والتحديث</w:t>
      </w:r>
      <w:r w:rsidRPr="00836D4F">
        <w:rPr>
          <w:rFonts w:hint="cs"/>
          <w:sz w:val="24"/>
          <w:szCs w:val="24"/>
          <w:rtl/>
        </w:rPr>
        <w:t>، في إطار مؤتمر وهب الأعضاء والمسؤوليّة الدينيّة، التعا</w:t>
      </w:r>
      <w:r w:rsidR="00B74646" w:rsidRPr="00836D4F">
        <w:rPr>
          <w:rFonts w:hint="cs"/>
          <w:sz w:val="24"/>
          <w:szCs w:val="24"/>
          <w:rtl/>
        </w:rPr>
        <w:t>ليم والطقوس والعادات، من الثوابت الإيمانيّة إلى التحوّلات الا</w:t>
      </w:r>
      <w:r w:rsidRPr="00836D4F">
        <w:rPr>
          <w:rFonts w:hint="cs"/>
          <w:sz w:val="24"/>
          <w:szCs w:val="24"/>
          <w:rtl/>
        </w:rPr>
        <w:t>جتماعيّة، 6-7 آذار، 2015، من تنظيم المعهد العالي للعلوم الدينيّة ومعهد الدراسات الإسلاميّة والمسيحيّة بالتعاون مع اللجنة الأسقفيّة لراعويّة الخدمات الصحّية في لبنان واللجنة الوطنيّة لوهب وزرع الأعضاء والأنسجة البشريّة (نوودت-لبنان). (للنشر)</w:t>
      </w:r>
    </w:p>
    <w:p w:rsidR="002148C0" w:rsidRPr="00836D4F" w:rsidRDefault="002148C0" w:rsidP="00836D4F">
      <w:pPr>
        <w:pStyle w:val="BodyTextIndent"/>
        <w:numPr>
          <w:ilvl w:val="0"/>
          <w:numId w:val="21"/>
        </w:numPr>
        <w:bidi/>
        <w:spacing w:after="240"/>
        <w:ind w:left="429" w:right="1985" w:hanging="425"/>
        <w:rPr>
          <w:sz w:val="24"/>
          <w:szCs w:val="24"/>
          <w:rtl/>
        </w:rPr>
      </w:pPr>
      <w:r w:rsidRPr="00836D4F">
        <w:rPr>
          <w:sz w:val="24"/>
          <w:szCs w:val="24"/>
          <w:rtl/>
        </w:rPr>
        <w:t>كيف نحافظ على القيم الأخلاقيّة التي أرساها السيّد المسيح والإمام الحسين</w:t>
      </w:r>
      <w:r w:rsidRPr="00836D4F">
        <w:rPr>
          <w:rFonts w:hint="cs"/>
          <w:sz w:val="24"/>
          <w:szCs w:val="24"/>
          <w:rtl/>
        </w:rPr>
        <w:t xml:space="preserve">، </w:t>
      </w:r>
      <w:r w:rsidRPr="00836D4F">
        <w:rPr>
          <w:sz w:val="24"/>
          <w:szCs w:val="24"/>
          <w:rtl/>
        </w:rPr>
        <w:t>ندوة فكريّة تنظّمها الهيئة النسائيّة في حزب الله</w:t>
      </w:r>
      <w:r w:rsidRPr="00836D4F">
        <w:rPr>
          <w:rFonts w:hint="cs"/>
          <w:sz w:val="24"/>
          <w:szCs w:val="24"/>
          <w:rtl/>
        </w:rPr>
        <w:t xml:space="preserve">، </w:t>
      </w:r>
      <w:r w:rsidRPr="00836D4F">
        <w:rPr>
          <w:sz w:val="24"/>
          <w:szCs w:val="24"/>
          <w:rtl/>
        </w:rPr>
        <w:t xml:space="preserve">19 كانون الأوّل </w:t>
      </w:r>
      <w:r w:rsidRPr="00836D4F">
        <w:rPr>
          <w:rFonts w:hint="cs"/>
          <w:sz w:val="24"/>
          <w:szCs w:val="24"/>
          <w:rtl/>
        </w:rPr>
        <w:t>2</w:t>
      </w:r>
      <w:r w:rsidRPr="00836D4F">
        <w:rPr>
          <w:sz w:val="24"/>
          <w:szCs w:val="24"/>
          <w:rtl/>
        </w:rPr>
        <w:t>014</w:t>
      </w:r>
    </w:p>
    <w:p w:rsidR="008D7955" w:rsidRPr="003D6A19" w:rsidRDefault="0031014F" w:rsidP="00836D4F">
      <w:pPr>
        <w:pStyle w:val="BodyTextIndent"/>
        <w:numPr>
          <w:ilvl w:val="0"/>
          <w:numId w:val="21"/>
        </w:numPr>
        <w:bidi/>
        <w:spacing w:after="240"/>
        <w:ind w:left="429" w:right="1985" w:hanging="425"/>
        <w:rPr>
          <w:rtl/>
        </w:rPr>
      </w:pPr>
      <w:r>
        <w:rPr>
          <w:noProof/>
          <w:sz w:val="24"/>
          <w:szCs w:val="24"/>
          <w:lang w:val="en-US"/>
        </w:rPr>
        <mc:AlternateContent>
          <mc:Choice Requires="wps">
            <w:drawing>
              <wp:anchor distT="0" distB="0" distL="114300" distR="114300" simplePos="0" relativeHeight="251679744" behindDoc="1" locked="0" layoutInCell="1" allowOverlap="1" wp14:anchorId="5C53A6DD" wp14:editId="10354288">
                <wp:simplePos x="0" y="0"/>
                <wp:positionH relativeFrom="margin">
                  <wp:posOffset>-76200</wp:posOffset>
                </wp:positionH>
                <wp:positionV relativeFrom="paragraph">
                  <wp:posOffset>1042035</wp:posOffset>
                </wp:positionV>
                <wp:extent cx="2676525" cy="234315"/>
                <wp:effectExtent l="0" t="0" r="28575" b="1333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34315"/>
                        </a:xfrm>
                        <a:prstGeom prst="roundRect">
                          <a:avLst>
                            <a:gd name="adj" fmla="val 16667"/>
                          </a:avLst>
                        </a:prstGeom>
                        <a:solidFill>
                          <a:schemeClr val="accent1">
                            <a:lumMod val="20000"/>
                            <a:lumOff val="80000"/>
                          </a:schemeClr>
                        </a:solidFill>
                        <a:ln w="9525">
                          <a:solidFill>
                            <a:schemeClr val="bg1">
                              <a:lumMod val="8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36153F" id="AutoShape 13" o:spid="_x0000_s1026" style="position:absolute;margin-left:-6pt;margin-top:82.05pt;width:210.75pt;height:18.4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" fillcolor="#dbe5f1 [660]" strokecolor="#d8d8d8 [2732]">
                <w10:wrap anchorx="margin"/>
              </v:roundrect>
            </w:pict>
          </mc:Fallback>
        </mc:AlternateContent>
      </w:r>
      <w:r w:rsidR="00F46797" w:rsidRPr="00836D4F">
        <w:rPr>
          <w:sz w:val="24"/>
          <w:szCs w:val="24"/>
          <w:rtl/>
        </w:rPr>
        <w:t>أبعاد أنتروبولوجيّة واجتماعيّة</w:t>
      </w:r>
      <w:r w:rsidR="00F46797" w:rsidRPr="00836D4F">
        <w:rPr>
          <w:sz w:val="24"/>
          <w:szCs w:val="24"/>
        </w:rPr>
        <w:t xml:space="preserve"> </w:t>
      </w:r>
      <w:r w:rsidR="00F46797" w:rsidRPr="00836D4F">
        <w:rPr>
          <w:sz w:val="24"/>
          <w:szCs w:val="24"/>
          <w:rtl/>
        </w:rPr>
        <w:t>في ثقافة وهب الأعضاء</w:t>
      </w:r>
      <w:r w:rsidR="00F46797" w:rsidRPr="00836D4F">
        <w:rPr>
          <w:rFonts w:hint="cs"/>
          <w:sz w:val="24"/>
          <w:szCs w:val="24"/>
          <w:rtl/>
        </w:rPr>
        <w:t xml:space="preserve">، </w:t>
      </w:r>
      <w:r w:rsidR="008D7955" w:rsidRPr="00836D4F">
        <w:rPr>
          <w:rFonts w:hint="cs"/>
          <w:sz w:val="24"/>
          <w:szCs w:val="24"/>
          <w:rtl/>
        </w:rPr>
        <w:t>في إطار مؤتمر وهب الأعضاء</w:t>
      </w:r>
      <w:r w:rsidR="008D7955" w:rsidRPr="00836D4F">
        <w:rPr>
          <w:sz w:val="24"/>
          <w:szCs w:val="24"/>
        </w:rPr>
        <w:t xml:space="preserve"> </w:t>
      </w:r>
      <w:r w:rsidR="00F46797" w:rsidRPr="00836D4F">
        <w:rPr>
          <w:rFonts w:hint="cs"/>
          <w:sz w:val="24"/>
          <w:szCs w:val="24"/>
          <w:rtl/>
        </w:rPr>
        <w:t>والمسؤوليّة الدينيّة، التعاليم والطقوس والعادات: من الثوابت الإيمانيّة إلى التحوّلات الاجتماعيّة، 1 آذار</w:t>
      </w:r>
      <w:r w:rsidR="008D7955" w:rsidRPr="00836D4F">
        <w:rPr>
          <w:rFonts w:hint="cs"/>
          <w:sz w:val="24"/>
          <w:szCs w:val="24"/>
          <w:rtl/>
        </w:rPr>
        <w:t xml:space="preserve"> 2014،</w:t>
      </w:r>
      <w:r w:rsidR="00F46797" w:rsidRPr="00836D4F">
        <w:rPr>
          <w:rFonts w:hint="cs"/>
          <w:sz w:val="24"/>
          <w:szCs w:val="24"/>
          <w:rtl/>
        </w:rPr>
        <w:t xml:space="preserve"> من تنظيم المعهد العالي للعلوم الدينيّة بالتعاون مع اللجنة الأسقفيّة لراعويّة الخدمات الصحّية في لبنان واللجنة الوطنيّة لوهب وزرع الأعضاء والأنسجة البشرية (نوودت-لبنان). (للنشر)</w:t>
      </w:r>
    </w:p>
    <w:p w:rsidR="0031014F" w:rsidRDefault="0031014F" w:rsidP="0031014F">
      <w:pPr>
        <w:pStyle w:val="Heading2"/>
      </w:pPr>
      <w:r w:rsidRPr="0031014F">
        <w:t>Formation Extra-professionnelle </w:t>
      </w:r>
      <w:r w:rsidRPr="00836D4F">
        <w:t xml:space="preserve"> </w:t>
      </w:r>
    </w:p>
    <w:p w:rsidR="00D83314" w:rsidRDefault="00D83314" w:rsidP="00836D4F">
      <w:pPr>
        <w:ind w:left="1985" w:hanging="1407"/>
        <w:jc w:val="both"/>
        <w:rPr>
          <w:lang w:val="fr-FR"/>
        </w:rPr>
      </w:pPr>
      <w:r w:rsidRPr="00836D4F">
        <w:rPr>
          <w:b/>
          <w:bCs/>
          <w:color w:val="244061" w:themeColor="accent1" w:themeShade="80"/>
          <w:sz w:val="28"/>
          <w:szCs w:val="28"/>
          <w:lang w:val="fr-FR"/>
        </w:rPr>
        <w:t>2004-2005</w:t>
      </w:r>
      <w:r w:rsidRPr="0040639D">
        <w:rPr>
          <w:lang w:val="fr-FR"/>
        </w:rPr>
        <w:t xml:space="preserve">  </w:t>
      </w:r>
      <w:r>
        <w:rPr>
          <w:lang w:val="fr-FR"/>
        </w:rPr>
        <w:tab/>
      </w:r>
      <w:r w:rsidRPr="0040639D">
        <w:rPr>
          <w:lang w:val="fr-FR"/>
        </w:rPr>
        <w:t>Restauration de tableaux à l’atelier Terre de Sienne.</w:t>
      </w:r>
    </w:p>
    <w:p w:rsidR="0031014F" w:rsidRDefault="0031014F" w:rsidP="0031014F">
      <w:pPr>
        <w:ind w:left="1985"/>
        <w:jc w:val="both"/>
        <w:rPr>
          <w:lang w:val="fr-FR"/>
        </w:rPr>
      </w:pPr>
      <w:r w:rsidRPr="00836D4F">
        <w:rPr>
          <w:lang w:val="fr-FR"/>
        </w:rPr>
        <w:t>Peint</w:t>
      </w:r>
      <w:r>
        <w:rPr>
          <w:lang w:val="fr-FR"/>
        </w:rPr>
        <w:t>ur</w:t>
      </w:r>
      <w:r w:rsidRPr="00836D4F">
        <w:rPr>
          <w:lang w:val="fr-FR"/>
        </w:rPr>
        <w:t>e et Photograph</w:t>
      </w:r>
      <w:r>
        <w:rPr>
          <w:lang w:val="fr-FR"/>
        </w:rPr>
        <w:t>i</w:t>
      </w:r>
      <w:r w:rsidRPr="00836D4F">
        <w:rPr>
          <w:lang w:val="fr-FR"/>
        </w:rPr>
        <w:t>e</w:t>
      </w:r>
    </w:p>
    <w:p w:rsidR="00E30E79" w:rsidRDefault="00E30E79" w:rsidP="00550738">
      <w:pPr>
        <w:ind w:left="540"/>
        <w:jc w:val="both"/>
        <w:rPr>
          <w:lang w:val="fr-FR"/>
        </w:rPr>
      </w:pPr>
      <w:r w:rsidRPr="00836D4F">
        <w:rPr>
          <w:b/>
          <w:bCs/>
          <w:color w:val="244061" w:themeColor="accent1" w:themeShade="80"/>
          <w:sz w:val="28"/>
          <w:szCs w:val="28"/>
          <w:lang w:val="fr-FR"/>
        </w:rPr>
        <w:t>1996</w:t>
      </w:r>
      <w:r w:rsidR="00550738">
        <w:rPr>
          <w:b/>
          <w:bCs/>
          <w:color w:val="244061" w:themeColor="accent1" w:themeShade="80"/>
          <w:sz w:val="28"/>
          <w:szCs w:val="28"/>
          <w:lang w:val="fr-FR"/>
        </w:rPr>
        <w:t xml:space="preserve">-1197   </w:t>
      </w:r>
      <w:r w:rsidRPr="00836D4F">
        <w:rPr>
          <w:lang w:val="fr-FR"/>
        </w:rPr>
        <w:t>Formation en Audio Visuel - Université Saint Joseph, Beyrouth</w:t>
      </w:r>
    </w:p>
    <w:p w:rsidR="003830C5" w:rsidRPr="00836D4F" w:rsidRDefault="003830C5" w:rsidP="003830C5">
      <w:pPr>
        <w:ind w:firstLine="540"/>
        <w:jc w:val="both"/>
        <w:rPr>
          <w:lang w:val="fr-FR"/>
        </w:rPr>
      </w:pPr>
      <w:bookmarkStart w:id="0" w:name="_GoBack"/>
      <w:bookmarkEnd w:id="0"/>
      <w:r w:rsidRPr="00836D4F">
        <w:rPr>
          <w:b/>
          <w:bCs/>
          <w:color w:val="244061" w:themeColor="accent1" w:themeShade="80"/>
          <w:sz w:val="28"/>
          <w:szCs w:val="28"/>
          <w:lang w:val="fr-FR"/>
        </w:rPr>
        <w:t>1988-1990</w:t>
      </w:r>
      <w:r w:rsidRPr="00836D4F">
        <w:rPr>
          <w:lang w:val="fr-FR"/>
        </w:rPr>
        <w:t xml:space="preserve"> </w:t>
      </w:r>
      <w:r w:rsidRPr="00836D4F">
        <w:rPr>
          <w:lang w:val="fr-FR"/>
        </w:rPr>
        <w:tab/>
        <w:t>Deux années d’Architecture d’Extérieur – Université Saint Esprit de Kaslik</w:t>
      </w:r>
    </w:p>
    <w:p w:rsidR="003830C5" w:rsidRPr="00836D4F" w:rsidRDefault="003830C5" w:rsidP="00550738">
      <w:pPr>
        <w:ind w:left="540"/>
        <w:jc w:val="both"/>
        <w:rPr>
          <w:lang w:val="fr-FR"/>
        </w:rPr>
      </w:pPr>
    </w:p>
    <w:p w:rsidR="0031014F" w:rsidRDefault="0031014F" w:rsidP="00836D4F">
      <w:pPr>
        <w:ind w:left="1985" w:hanging="1407"/>
        <w:jc w:val="both"/>
        <w:rPr>
          <w:lang w:val="fr-FR"/>
        </w:rPr>
      </w:pPr>
    </w:p>
    <w:p w:rsidR="00A52B49" w:rsidRDefault="0031014F" w:rsidP="00D83314">
      <w:pPr>
        <w:ind w:firstLine="720"/>
        <w:jc w:val="both"/>
        <w:rPr>
          <w:lang w:val="fr-FR"/>
        </w:rPr>
      </w:pPr>
      <w:r>
        <w:rPr>
          <w:noProof/>
        </w:rPr>
        <mc:AlternateContent>
          <mc:Choice Requires="wps">
            <w:drawing>
              <wp:anchor distT="0" distB="0" distL="114300" distR="114300" simplePos="0" relativeHeight="251675648" behindDoc="1" locked="0" layoutInCell="1" allowOverlap="1" wp14:anchorId="146F0CC6" wp14:editId="0349D2B6">
                <wp:simplePos x="0" y="0"/>
                <wp:positionH relativeFrom="margin">
                  <wp:posOffset>-85725</wp:posOffset>
                </wp:positionH>
                <wp:positionV relativeFrom="paragraph">
                  <wp:posOffset>167640</wp:posOffset>
                </wp:positionV>
                <wp:extent cx="2676525" cy="234315"/>
                <wp:effectExtent l="0" t="0" r="28575" b="1333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34315"/>
                        </a:xfrm>
                        <a:prstGeom prst="roundRect">
                          <a:avLst>
                            <a:gd name="adj" fmla="val 16667"/>
                          </a:avLst>
                        </a:prstGeom>
                        <a:solidFill>
                          <a:schemeClr val="accent1">
                            <a:lumMod val="20000"/>
                            <a:lumOff val="80000"/>
                          </a:schemeClr>
                        </a:solidFill>
                        <a:ln w="9525">
                          <a:solidFill>
                            <a:schemeClr val="bg1">
                              <a:lumMod val="8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4B35E" id="AutoShape 13" o:spid="_x0000_s1026" style="position:absolute;margin-left:-6.75pt;margin-top:13.2pt;width:210.75pt;height:18.4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" fillcolor="#dbe5f1 [660]" strokecolor="#d8d8d8 [2732]">
                <w10:wrap anchorx="margin"/>
              </v:roundrect>
            </w:pict>
          </mc:Fallback>
        </mc:AlternateContent>
      </w:r>
    </w:p>
    <w:p w:rsidR="00A52B49" w:rsidRPr="00A52B49" w:rsidRDefault="00844EF1" w:rsidP="00836D4F">
      <w:pPr>
        <w:pStyle w:val="Heading2"/>
      </w:pPr>
      <w:r w:rsidRPr="00A52B49">
        <w:t xml:space="preserve">Connaissance </w:t>
      </w:r>
      <w:r w:rsidR="00A52B49" w:rsidRPr="00A52B49">
        <w:t>en informatique </w:t>
      </w:r>
      <w:r w:rsidR="007E6190" w:rsidRPr="00A52B49">
        <w:t xml:space="preserve"> </w:t>
      </w:r>
    </w:p>
    <w:p w:rsidR="00844EF1" w:rsidRPr="0040639D" w:rsidRDefault="007E6190" w:rsidP="00A52B49">
      <w:pPr>
        <w:pStyle w:val="BodyTextIndent2"/>
        <w:ind w:left="709"/>
        <w:rPr>
          <w:sz w:val="24"/>
          <w:szCs w:val="24"/>
        </w:rPr>
      </w:pPr>
      <w:r>
        <w:rPr>
          <w:sz w:val="24"/>
          <w:szCs w:val="24"/>
        </w:rPr>
        <w:t>Word, Excel, One note, et Nouvelles technologies éducatives (Turintin, moodle, Moovie maker, power point + film + son, TICE : Exercices en ligne, etc)</w:t>
      </w:r>
      <w:r w:rsidR="0077071C">
        <w:rPr>
          <w:sz w:val="24"/>
          <w:szCs w:val="24"/>
        </w:rPr>
        <w:t> ;</w:t>
      </w:r>
      <w:r>
        <w:rPr>
          <w:sz w:val="24"/>
          <w:szCs w:val="24"/>
        </w:rPr>
        <w:t xml:space="preserve"> </w:t>
      </w:r>
      <w:r w:rsidR="0077071C" w:rsidRPr="00A52B49">
        <w:rPr>
          <w:sz w:val="24"/>
          <w:szCs w:val="24"/>
        </w:rPr>
        <w:t xml:space="preserve">travail sur les logiciels “Atlas-ti” et “QDA Miner”; </w:t>
      </w:r>
      <w:r>
        <w:rPr>
          <w:sz w:val="24"/>
          <w:szCs w:val="24"/>
        </w:rPr>
        <w:t>gestion des espaces interactifs, blogs, sites web.</w:t>
      </w:r>
    </w:p>
    <w:p w:rsidR="00844EF1" w:rsidRPr="0040639D" w:rsidRDefault="0031014F" w:rsidP="00844EF1">
      <w:pPr>
        <w:pStyle w:val="BodyTextIndent2"/>
        <w:ind w:left="1440" w:hanging="720"/>
        <w:rPr>
          <w:sz w:val="24"/>
          <w:szCs w:val="24"/>
        </w:rPr>
      </w:pPr>
      <w:r>
        <w:rPr>
          <w:noProof/>
          <w:lang w:val="en-US"/>
        </w:rPr>
        <mc:AlternateContent>
          <mc:Choice Requires="wps">
            <w:drawing>
              <wp:anchor distT="0" distB="0" distL="114300" distR="114300" simplePos="0" relativeHeight="251664384" behindDoc="1" locked="0" layoutInCell="1" allowOverlap="1" wp14:anchorId="73B260CB" wp14:editId="1D383F10">
                <wp:simplePos x="0" y="0"/>
                <wp:positionH relativeFrom="margin">
                  <wp:posOffset>-76200</wp:posOffset>
                </wp:positionH>
                <wp:positionV relativeFrom="paragraph">
                  <wp:posOffset>186055</wp:posOffset>
                </wp:positionV>
                <wp:extent cx="923290" cy="234315"/>
                <wp:effectExtent l="0" t="0" r="10160" b="1333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234315"/>
                        </a:xfrm>
                        <a:prstGeom prst="roundRect">
                          <a:avLst>
                            <a:gd name="adj" fmla="val 16667"/>
                          </a:avLst>
                        </a:prstGeom>
                        <a:solidFill>
                          <a:schemeClr val="accent1">
                            <a:lumMod val="20000"/>
                            <a:lumOff val="80000"/>
                          </a:schemeClr>
                        </a:solidFill>
                        <a:ln w="9525">
                          <a:solidFill>
                            <a:schemeClr val="bg1">
                              <a:lumMod val="8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18B5D" id="AutoShape 14" o:spid="_x0000_s1026" style="position:absolute;margin-left:-6pt;margin-top:14.65pt;width:72.7pt;height:18.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" fillcolor="#dbe5f1 [660]" strokecolor="#d8d8d8 [2732]">
                <w10:wrap anchorx="margin"/>
              </v:roundrect>
            </w:pict>
          </mc:Fallback>
        </mc:AlternateContent>
      </w:r>
    </w:p>
    <w:p w:rsidR="00844EF1" w:rsidRPr="009D4AE9" w:rsidRDefault="00844EF1" w:rsidP="00836D4F">
      <w:pPr>
        <w:pStyle w:val="Heading2"/>
      </w:pPr>
      <w:r w:rsidRPr="009D4AE9">
        <w:t>Langues </w:t>
      </w:r>
    </w:p>
    <w:p w:rsidR="00844EF1" w:rsidRPr="0040639D" w:rsidRDefault="00844EF1" w:rsidP="00A52B49">
      <w:pPr>
        <w:pStyle w:val="BodyTextIndent2"/>
        <w:ind w:left="1440" w:hanging="720"/>
        <w:rPr>
          <w:sz w:val="24"/>
          <w:szCs w:val="24"/>
        </w:rPr>
      </w:pPr>
      <w:r w:rsidRPr="0040639D">
        <w:rPr>
          <w:sz w:val="24"/>
          <w:szCs w:val="24"/>
        </w:rPr>
        <w:t>Arabe </w:t>
      </w:r>
      <w:r w:rsidR="00A52B49">
        <w:rPr>
          <w:sz w:val="24"/>
          <w:szCs w:val="24"/>
        </w:rPr>
        <w:t xml:space="preserve"> </w:t>
      </w:r>
      <w:r w:rsidR="00A52B49">
        <w:rPr>
          <w:sz w:val="24"/>
          <w:szCs w:val="24"/>
        </w:rPr>
        <w:tab/>
      </w:r>
      <w:r w:rsidR="00A52B49">
        <w:rPr>
          <w:sz w:val="24"/>
          <w:szCs w:val="24"/>
        </w:rPr>
        <w:tab/>
      </w:r>
      <w:r w:rsidRPr="0040639D">
        <w:rPr>
          <w:sz w:val="24"/>
          <w:szCs w:val="24"/>
        </w:rPr>
        <w:t>:</w:t>
      </w:r>
      <w:r w:rsidRPr="0040639D">
        <w:rPr>
          <w:sz w:val="24"/>
          <w:szCs w:val="24"/>
        </w:rPr>
        <w:tab/>
        <w:t>lu</w:t>
      </w:r>
      <w:r w:rsidR="0040639D">
        <w:rPr>
          <w:sz w:val="24"/>
          <w:szCs w:val="24"/>
        </w:rPr>
        <w:t>,</w:t>
      </w:r>
      <w:r w:rsidR="0040639D" w:rsidRPr="0040639D">
        <w:rPr>
          <w:sz w:val="24"/>
          <w:szCs w:val="24"/>
        </w:rPr>
        <w:t xml:space="preserve"> écrit</w:t>
      </w:r>
      <w:r w:rsidR="0040639D">
        <w:rPr>
          <w:sz w:val="24"/>
          <w:szCs w:val="24"/>
        </w:rPr>
        <w:t xml:space="preserve">, </w:t>
      </w:r>
      <w:r w:rsidRPr="0040639D">
        <w:rPr>
          <w:sz w:val="24"/>
          <w:szCs w:val="24"/>
        </w:rPr>
        <w:t>parl</w:t>
      </w:r>
      <w:r w:rsidR="0040639D">
        <w:rPr>
          <w:sz w:val="24"/>
          <w:szCs w:val="24"/>
        </w:rPr>
        <w:t>é</w:t>
      </w:r>
      <w:r w:rsidRPr="0040639D">
        <w:rPr>
          <w:sz w:val="24"/>
          <w:szCs w:val="24"/>
        </w:rPr>
        <w:tab/>
      </w:r>
      <w:r w:rsidR="0040639D">
        <w:rPr>
          <w:sz w:val="24"/>
          <w:szCs w:val="24"/>
        </w:rPr>
        <w:tab/>
      </w:r>
      <w:r w:rsidRPr="0040639D">
        <w:rPr>
          <w:sz w:val="24"/>
          <w:szCs w:val="24"/>
        </w:rPr>
        <w:t>(très bien)</w:t>
      </w:r>
    </w:p>
    <w:p w:rsidR="00844EF1" w:rsidRPr="0040639D" w:rsidRDefault="00844EF1" w:rsidP="00A54471">
      <w:pPr>
        <w:pStyle w:val="BodyTextIndent2"/>
        <w:ind w:left="1440" w:hanging="720"/>
        <w:rPr>
          <w:sz w:val="24"/>
          <w:szCs w:val="24"/>
        </w:rPr>
      </w:pPr>
      <w:r w:rsidRPr="0040639D">
        <w:rPr>
          <w:sz w:val="24"/>
          <w:szCs w:val="24"/>
        </w:rPr>
        <w:t>Français</w:t>
      </w:r>
      <w:r w:rsidR="00A52B49">
        <w:rPr>
          <w:sz w:val="24"/>
          <w:szCs w:val="24"/>
        </w:rPr>
        <w:tab/>
      </w:r>
      <w:r w:rsidRPr="0040639D">
        <w:rPr>
          <w:sz w:val="24"/>
          <w:szCs w:val="24"/>
        </w:rPr>
        <w:t xml:space="preserve">: </w:t>
      </w:r>
      <w:r w:rsidRPr="0040639D">
        <w:rPr>
          <w:sz w:val="24"/>
          <w:szCs w:val="24"/>
        </w:rPr>
        <w:tab/>
        <w:t>lu</w:t>
      </w:r>
      <w:r w:rsidR="0040639D">
        <w:rPr>
          <w:sz w:val="24"/>
          <w:szCs w:val="24"/>
        </w:rPr>
        <w:t>,</w:t>
      </w:r>
      <w:r w:rsidR="0040639D" w:rsidRPr="0040639D">
        <w:rPr>
          <w:sz w:val="24"/>
          <w:szCs w:val="24"/>
        </w:rPr>
        <w:t xml:space="preserve"> écrit</w:t>
      </w:r>
      <w:r w:rsidR="0040639D">
        <w:rPr>
          <w:sz w:val="24"/>
          <w:szCs w:val="24"/>
        </w:rPr>
        <w:t>,</w:t>
      </w:r>
      <w:r w:rsidRPr="0040639D">
        <w:rPr>
          <w:sz w:val="24"/>
          <w:szCs w:val="24"/>
        </w:rPr>
        <w:t xml:space="preserve"> parl</w:t>
      </w:r>
      <w:r w:rsidR="0040639D">
        <w:rPr>
          <w:sz w:val="24"/>
          <w:szCs w:val="24"/>
        </w:rPr>
        <w:t>é</w:t>
      </w:r>
      <w:r w:rsidRPr="0040639D">
        <w:rPr>
          <w:sz w:val="24"/>
          <w:szCs w:val="24"/>
        </w:rPr>
        <w:tab/>
      </w:r>
      <w:r w:rsidR="0040639D">
        <w:rPr>
          <w:sz w:val="24"/>
          <w:szCs w:val="24"/>
        </w:rPr>
        <w:tab/>
      </w:r>
      <w:r w:rsidRPr="0040639D">
        <w:rPr>
          <w:sz w:val="24"/>
          <w:szCs w:val="24"/>
        </w:rPr>
        <w:t>(très bien)</w:t>
      </w:r>
    </w:p>
    <w:p w:rsidR="00844EF1" w:rsidRPr="0040639D" w:rsidRDefault="00A52B49" w:rsidP="00A54471">
      <w:pPr>
        <w:pStyle w:val="BodyTextIndent2"/>
        <w:ind w:left="1440" w:hanging="720"/>
        <w:rPr>
          <w:sz w:val="24"/>
          <w:szCs w:val="24"/>
        </w:rPr>
      </w:pPr>
      <w:r>
        <w:rPr>
          <w:sz w:val="24"/>
          <w:szCs w:val="24"/>
        </w:rPr>
        <w:t>Anglais</w:t>
      </w:r>
      <w:r>
        <w:rPr>
          <w:sz w:val="24"/>
          <w:szCs w:val="24"/>
        </w:rPr>
        <w:tab/>
      </w:r>
      <w:r w:rsidR="00844EF1" w:rsidRPr="0040639D">
        <w:rPr>
          <w:sz w:val="24"/>
          <w:szCs w:val="24"/>
        </w:rPr>
        <w:t>:</w:t>
      </w:r>
      <w:r w:rsidR="00844EF1" w:rsidRPr="0040639D">
        <w:rPr>
          <w:sz w:val="24"/>
          <w:szCs w:val="24"/>
        </w:rPr>
        <w:tab/>
      </w:r>
      <w:r w:rsidR="0040639D" w:rsidRPr="0040639D">
        <w:rPr>
          <w:sz w:val="24"/>
          <w:szCs w:val="24"/>
        </w:rPr>
        <w:t>lu</w:t>
      </w:r>
      <w:r w:rsidR="0040639D">
        <w:rPr>
          <w:sz w:val="24"/>
          <w:szCs w:val="24"/>
        </w:rPr>
        <w:t>,</w:t>
      </w:r>
      <w:r w:rsidR="0040639D" w:rsidRPr="0040639D">
        <w:rPr>
          <w:sz w:val="24"/>
          <w:szCs w:val="24"/>
        </w:rPr>
        <w:t xml:space="preserve"> écrit</w:t>
      </w:r>
      <w:r w:rsidR="0040639D">
        <w:rPr>
          <w:sz w:val="24"/>
          <w:szCs w:val="24"/>
        </w:rPr>
        <w:t xml:space="preserve">, </w:t>
      </w:r>
      <w:r w:rsidR="0040639D" w:rsidRPr="0040639D">
        <w:rPr>
          <w:sz w:val="24"/>
          <w:szCs w:val="24"/>
        </w:rPr>
        <w:t>parl</w:t>
      </w:r>
      <w:r w:rsidR="0040639D">
        <w:rPr>
          <w:sz w:val="24"/>
          <w:szCs w:val="24"/>
        </w:rPr>
        <w:t>é</w:t>
      </w:r>
      <w:r w:rsidR="0040639D">
        <w:rPr>
          <w:sz w:val="24"/>
          <w:szCs w:val="24"/>
        </w:rPr>
        <w:tab/>
      </w:r>
      <w:r w:rsidR="00844EF1" w:rsidRPr="0040639D">
        <w:rPr>
          <w:sz w:val="24"/>
          <w:szCs w:val="24"/>
        </w:rPr>
        <w:tab/>
        <w:t>(bien)</w:t>
      </w:r>
    </w:p>
    <w:p w:rsidR="00E07B9C" w:rsidRDefault="00A52B49" w:rsidP="00813A93">
      <w:pPr>
        <w:pStyle w:val="BodyTextIndent2"/>
        <w:ind w:left="1440" w:hanging="720"/>
        <w:rPr>
          <w:sz w:val="24"/>
          <w:szCs w:val="24"/>
        </w:rPr>
      </w:pPr>
      <w:r>
        <w:rPr>
          <w:sz w:val="24"/>
          <w:szCs w:val="24"/>
        </w:rPr>
        <w:t>Syriaque</w:t>
      </w:r>
      <w:r>
        <w:rPr>
          <w:sz w:val="24"/>
          <w:szCs w:val="24"/>
        </w:rPr>
        <w:tab/>
      </w:r>
      <w:r w:rsidR="00844EF1" w:rsidRPr="0040639D">
        <w:rPr>
          <w:sz w:val="24"/>
          <w:szCs w:val="24"/>
        </w:rPr>
        <w:t>:</w:t>
      </w:r>
      <w:r w:rsidR="00844EF1" w:rsidRPr="0040639D">
        <w:rPr>
          <w:sz w:val="24"/>
          <w:szCs w:val="24"/>
        </w:rPr>
        <w:tab/>
      </w:r>
      <w:r w:rsidR="00813A93">
        <w:rPr>
          <w:sz w:val="24"/>
          <w:szCs w:val="24"/>
        </w:rPr>
        <w:t>assez bien</w:t>
      </w:r>
    </w:p>
    <w:p w:rsidR="00D73A33" w:rsidRPr="00E07B9C" w:rsidRDefault="00A52B49" w:rsidP="00836D4F">
      <w:pPr>
        <w:pStyle w:val="BodyTextIndent2"/>
        <w:ind w:left="1440" w:hanging="720"/>
      </w:pPr>
      <w:r>
        <w:rPr>
          <w:sz w:val="24"/>
          <w:szCs w:val="24"/>
        </w:rPr>
        <w:t>Italien</w:t>
      </w:r>
      <w:r>
        <w:rPr>
          <w:sz w:val="24"/>
          <w:szCs w:val="24"/>
        </w:rPr>
        <w:tab/>
      </w:r>
      <w:r>
        <w:rPr>
          <w:sz w:val="24"/>
          <w:szCs w:val="24"/>
        </w:rPr>
        <w:tab/>
      </w:r>
      <w:r w:rsidR="00813A93">
        <w:rPr>
          <w:sz w:val="24"/>
          <w:szCs w:val="24"/>
        </w:rPr>
        <w:t>:</w:t>
      </w:r>
      <w:r w:rsidR="00813A93">
        <w:rPr>
          <w:sz w:val="24"/>
          <w:szCs w:val="24"/>
        </w:rPr>
        <w:tab/>
        <w:t>Débutante</w:t>
      </w:r>
    </w:p>
    <w:sectPr w:rsidR="00D73A33" w:rsidRPr="00E07B9C" w:rsidSect="00D73A33">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EF1" w:rsidRDefault="000F2EF1" w:rsidP="00556320">
      <w:r>
        <w:separator/>
      </w:r>
    </w:p>
  </w:endnote>
  <w:endnote w:type="continuationSeparator" w:id="0">
    <w:p w:rsidR="000F2EF1" w:rsidRDefault="000F2EF1" w:rsidP="0055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6782"/>
      <w:docPartObj>
        <w:docPartGallery w:val="Page Numbers (Bottom of Page)"/>
        <w:docPartUnique/>
      </w:docPartObj>
    </w:sdtPr>
    <w:sdtEndPr/>
    <w:sdtContent>
      <w:p w:rsidR="00741BD5" w:rsidRDefault="00C2143B">
        <w:pPr>
          <w:pStyle w:val="Footer"/>
          <w:jc w:val="center"/>
        </w:pPr>
        <w:r>
          <w:fldChar w:fldCharType="begin"/>
        </w:r>
        <w:r>
          <w:instrText xml:space="preserve"> PAGE   \* MERGEFORMAT </w:instrText>
        </w:r>
        <w:r>
          <w:fldChar w:fldCharType="separate"/>
        </w:r>
        <w:r w:rsidR="00831809">
          <w:rPr>
            <w:noProof/>
          </w:rPr>
          <w:t>4</w:t>
        </w:r>
        <w:r>
          <w:rPr>
            <w:noProof/>
          </w:rPr>
          <w:fldChar w:fldCharType="end"/>
        </w:r>
      </w:p>
    </w:sdtContent>
  </w:sdt>
  <w:p w:rsidR="00741BD5" w:rsidRDefault="00741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EF1" w:rsidRDefault="000F2EF1" w:rsidP="00556320">
      <w:r>
        <w:separator/>
      </w:r>
    </w:p>
  </w:footnote>
  <w:footnote w:type="continuationSeparator" w:id="0">
    <w:p w:rsidR="000F2EF1" w:rsidRDefault="000F2EF1" w:rsidP="00556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3CAD"/>
    <w:multiLevelType w:val="hybridMultilevel"/>
    <w:tmpl w:val="C268A776"/>
    <w:lvl w:ilvl="0" w:tplc="F870A4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nsid w:val="085719E1"/>
    <w:multiLevelType w:val="multilevel"/>
    <w:tmpl w:val="47D2D5A8"/>
    <w:lvl w:ilvl="0">
      <w:start w:val="1995"/>
      <w:numFmt w:val="decimal"/>
      <w:lvlText w:val="%1"/>
      <w:lvlJc w:val="left"/>
      <w:pPr>
        <w:tabs>
          <w:tab w:val="num" w:pos="1440"/>
        </w:tabs>
        <w:ind w:left="1440" w:hanging="1440"/>
      </w:pPr>
    </w:lvl>
    <w:lvl w:ilvl="1">
      <w:start w:val="1993"/>
      <w:numFmt w:val="decimal"/>
      <w:lvlText w:val="%1-%2"/>
      <w:lvlJc w:val="left"/>
      <w:pPr>
        <w:tabs>
          <w:tab w:val="num" w:pos="2160"/>
        </w:tabs>
        <w:ind w:left="2160" w:hanging="1440"/>
      </w:pPr>
      <w:rPr>
        <w:b/>
        <w:bCs/>
        <w:color w:val="244061" w:themeColor="accent1" w:themeShade="80"/>
      </w:r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nsid w:val="12736885"/>
    <w:multiLevelType w:val="hybridMultilevel"/>
    <w:tmpl w:val="9A043A64"/>
    <w:lvl w:ilvl="0" w:tplc="5C243F8E">
      <w:start w:val="2002"/>
      <w:numFmt w:val="decimal"/>
      <w:lvlText w:val="%1"/>
      <w:lvlJc w:val="left"/>
      <w:pPr>
        <w:tabs>
          <w:tab w:val="num" w:pos="1440"/>
        </w:tabs>
        <w:ind w:left="1440" w:hanging="720"/>
      </w:pPr>
      <w:rPr>
        <w:b/>
        <w:bCs/>
        <w:color w:val="244061" w:themeColor="accent1" w:themeShade="8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F8651B"/>
    <w:multiLevelType w:val="multilevel"/>
    <w:tmpl w:val="34F04C44"/>
    <w:lvl w:ilvl="0">
      <w:start w:val="1993"/>
      <w:numFmt w:val="decimal"/>
      <w:lvlText w:val="%1"/>
      <w:lvlJc w:val="left"/>
      <w:pPr>
        <w:tabs>
          <w:tab w:val="num" w:pos="1440"/>
        </w:tabs>
        <w:ind w:left="1440" w:hanging="1440"/>
      </w:pPr>
    </w:lvl>
    <w:lvl w:ilvl="1">
      <w:start w:val="1990"/>
      <w:numFmt w:val="decimal"/>
      <w:lvlText w:val="%1-%2"/>
      <w:lvlJc w:val="left"/>
      <w:pPr>
        <w:tabs>
          <w:tab w:val="num" w:pos="2160"/>
        </w:tabs>
        <w:ind w:left="2160" w:hanging="1440"/>
      </w:pPr>
      <w:rPr>
        <w:b/>
        <w:bCs/>
        <w:color w:val="244061" w:themeColor="accent1" w:themeShade="80"/>
      </w:r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
    <w:nsid w:val="22FC440D"/>
    <w:multiLevelType w:val="multilevel"/>
    <w:tmpl w:val="8C7E2E86"/>
    <w:lvl w:ilvl="0">
      <w:start w:val="1997"/>
      <w:numFmt w:val="decimal"/>
      <w:lvlText w:val="%1"/>
      <w:lvlJc w:val="left"/>
      <w:pPr>
        <w:tabs>
          <w:tab w:val="num" w:pos="1440"/>
        </w:tabs>
        <w:ind w:left="1440" w:hanging="1440"/>
      </w:pPr>
    </w:lvl>
    <w:lvl w:ilvl="1">
      <w:start w:val="1995"/>
      <w:numFmt w:val="decimal"/>
      <w:lvlText w:val="%1-%2"/>
      <w:lvlJc w:val="left"/>
      <w:pPr>
        <w:tabs>
          <w:tab w:val="num" w:pos="2160"/>
        </w:tabs>
        <w:ind w:left="2160" w:hanging="1440"/>
      </w:pPr>
      <w:rPr>
        <w:b/>
        <w:bCs/>
        <w:color w:val="244061" w:themeColor="accent1" w:themeShade="80"/>
      </w:r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5">
    <w:nsid w:val="23570B96"/>
    <w:multiLevelType w:val="hybridMultilevel"/>
    <w:tmpl w:val="EE04A97A"/>
    <w:lvl w:ilvl="0" w:tplc="54666082">
      <w:start w:val="2003"/>
      <w:numFmt w:val="decimal"/>
      <w:lvlText w:val="%1"/>
      <w:lvlJc w:val="left"/>
      <w:pPr>
        <w:tabs>
          <w:tab w:val="num" w:pos="1440"/>
        </w:tabs>
        <w:ind w:left="1440" w:hanging="720"/>
      </w:pPr>
      <w:rPr>
        <w:b/>
        <w:bCs/>
        <w:color w:val="244061" w:themeColor="accent1" w:themeShade="8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2C6359"/>
    <w:multiLevelType w:val="hybridMultilevel"/>
    <w:tmpl w:val="9E3E195C"/>
    <w:lvl w:ilvl="0" w:tplc="41EC8F0A">
      <w:start w:val="2001"/>
      <w:numFmt w:val="decimal"/>
      <w:lvlText w:val="%1"/>
      <w:lvlJc w:val="left"/>
      <w:pPr>
        <w:tabs>
          <w:tab w:val="num" w:pos="1440"/>
        </w:tabs>
        <w:ind w:left="1440" w:hanging="720"/>
      </w:pPr>
      <w:rPr>
        <w:b/>
        <w:bCs/>
        <w:color w:val="244061" w:themeColor="accent1" w:themeShade="8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590969"/>
    <w:multiLevelType w:val="hybridMultilevel"/>
    <w:tmpl w:val="84D0C390"/>
    <w:lvl w:ilvl="0" w:tplc="F750693E">
      <w:start w:val="1988"/>
      <w:numFmt w:val="decimal"/>
      <w:lvlText w:val="%1"/>
      <w:lvlJc w:val="left"/>
      <w:pPr>
        <w:tabs>
          <w:tab w:val="num" w:pos="1440"/>
        </w:tabs>
        <w:ind w:left="1440" w:hanging="720"/>
      </w:pPr>
      <w:rPr>
        <w:b/>
        <w:bCs/>
        <w:color w:val="244061" w:themeColor="accent1" w:themeShade="80"/>
      </w:rPr>
    </w:lvl>
    <w:lvl w:ilvl="1" w:tplc="AF9EF5D2">
      <w:start w:val="199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116D2C"/>
    <w:multiLevelType w:val="hybridMultilevel"/>
    <w:tmpl w:val="2572DB8A"/>
    <w:lvl w:ilvl="0" w:tplc="AF9EF5D2">
      <w:start w:val="199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A56AD9"/>
    <w:multiLevelType w:val="multilevel"/>
    <w:tmpl w:val="B2E2F94C"/>
    <w:lvl w:ilvl="0">
      <w:start w:val="2004"/>
      <w:numFmt w:val="decimal"/>
      <w:lvlText w:val="%1"/>
      <w:lvlJc w:val="left"/>
      <w:pPr>
        <w:tabs>
          <w:tab w:val="num" w:pos="1440"/>
        </w:tabs>
        <w:ind w:left="1440" w:hanging="1440"/>
      </w:pPr>
    </w:lvl>
    <w:lvl w:ilvl="1">
      <w:start w:val="1998"/>
      <w:numFmt w:val="decimal"/>
      <w:lvlText w:val="%1-%2"/>
      <w:lvlJc w:val="left"/>
      <w:pPr>
        <w:tabs>
          <w:tab w:val="num" w:pos="3284"/>
        </w:tabs>
        <w:ind w:left="3284"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0">
    <w:nsid w:val="3EA74A11"/>
    <w:multiLevelType w:val="hybridMultilevel"/>
    <w:tmpl w:val="75802580"/>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1">
    <w:nsid w:val="3F10110C"/>
    <w:multiLevelType w:val="multilevel"/>
    <w:tmpl w:val="0AB2B5C2"/>
    <w:lvl w:ilvl="0">
      <w:start w:val="2000"/>
      <w:numFmt w:val="decimal"/>
      <w:lvlText w:val="%1"/>
      <w:lvlJc w:val="left"/>
      <w:pPr>
        <w:tabs>
          <w:tab w:val="num" w:pos="1440"/>
        </w:tabs>
        <w:ind w:left="1440" w:hanging="1440"/>
      </w:pPr>
    </w:lvl>
    <w:lvl w:ilvl="1">
      <w:start w:val="1998"/>
      <w:numFmt w:val="decimal"/>
      <w:lvlText w:val="%1-%2"/>
      <w:lvlJc w:val="left"/>
      <w:pPr>
        <w:tabs>
          <w:tab w:val="num" w:pos="2160"/>
        </w:tabs>
        <w:ind w:left="2160" w:hanging="1440"/>
      </w:pPr>
      <w:rPr>
        <w:b/>
        <w:bCs/>
        <w:color w:val="244061" w:themeColor="accent1" w:themeShade="80"/>
      </w:r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2">
    <w:nsid w:val="41104654"/>
    <w:multiLevelType w:val="multilevel"/>
    <w:tmpl w:val="3370A680"/>
    <w:lvl w:ilvl="0">
      <w:start w:val="2002"/>
      <w:numFmt w:val="decimal"/>
      <w:lvlText w:val="%1"/>
      <w:lvlJc w:val="left"/>
      <w:pPr>
        <w:tabs>
          <w:tab w:val="num" w:pos="1440"/>
        </w:tabs>
        <w:ind w:left="1440" w:hanging="1440"/>
      </w:pPr>
    </w:lvl>
    <w:lvl w:ilvl="1">
      <w:start w:val="1998"/>
      <w:numFmt w:val="decimal"/>
      <w:lvlText w:val="%1-%2"/>
      <w:lvlJc w:val="left"/>
      <w:pPr>
        <w:tabs>
          <w:tab w:val="num" w:pos="2160"/>
        </w:tabs>
        <w:ind w:left="2160" w:hanging="1440"/>
      </w:pPr>
      <w:rPr>
        <w:b/>
        <w:bCs/>
        <w:color w:val="244061" w:themeColor="accent1" w:themeShade="80"/>
      </w:r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3">
    <w:nsid w:val="455647A9"/>
    <w:multiLevelType w:val="multilevel"/>
    <w:tmpl w:val="81725E32"/>
    <w:lvl w:ilvl="0">
      <w:start w:val="2004"/>
      <w:numFmt w:val="decimal"/>
      <w:lvlText w:val="%1"/>
      <w:lvlJc w:val="left"/>
      <w:pPr>
        <w:tabs>
          <w:tab w:val="num" w:pos="1440"/>
        </w:tabs>
        <w:ind w:left="1440" w:hanging="1440"/>
      </w:pPr>
    </w:lvl>
    <w:lvl w:ilvl="1">
      <w:start w:val="1998"/>
      <w:numFmt w:val="decimal"/>
      <w:lvlText w:val="%1-%2"/>
      <w:lvlJc w:val="left"/>
      <w:pPr>
        <w:tabs>
          <w:tab w:val="num" w:pos="2160"/>
        </w:tabs>
        <w:ind w:left="2160" w:hanging="1440"/>
      </w:pPr>
      <w:rPr>
        <w:b/>
        <w:bCs/>
        <w:color w:val="244061" w:themeColor="accent1" w:themeShade="80"/>
      </w:r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4">
    <w:nsid w:val="52A30FA1"/>
    <w:multiLevelType w:val="hybridMultilevel"/>
    <w:tmpl w:val="1270C5EC"/>
    <w:lvl w:ilvl="0" w:tplc="7602B702">
      <w:start w:val="2004"/>
      <w:numFmt w:val="decimal"/>
      <w:lvlText w:val="%1"/>
      <w:lvlJc w:val="left"/>
      <w:pPr>
        <w:tabs>
          <w:tab w:val="num" w:pos="1440"/>
        </w:tabs>
        <w:ind w:left="1440" w:hanging="720"/>
      </w:pPr>
      <w:rPr>
        <w:b/>
        <w:bCs/>
        <w:color w:val="244061" w:themeColor="accent1" w:themeShade="8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D4204B4"/>
    <w:multiLevelType w:val="hybridMultilevel"/>
    <w:tmpl w:val="5FB0624A"/>
    <w:lvl w:ilvl="0" w:tplc="AF9EF5D2">
      <w:start w:val="199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F30D0B"/>
    <w:multiLevelType w:val="hybridMultilevel"/>
    <w:tmpl w:val="18748C76"/>
    <w:lvl w:ilvl="0" w:tplc="1E9ED5B6">
      <w:start w:val="1997"/>
      <w:numFmt w:val="decimal"/>
      <w:lvlText w:val="%1"/>
      <w:lvlJc w:val="left"/>
      <w:pPr>
        <w:tabs>
          <w:tab w:val="num" w:pos="1440"/>
        </w:tabs>
        <w:ind w:left="1440" w:hanging="720"/>
      </w:pPr>
      <w:rPr>
        <w:b/>
        <w:bCs/>
        <w:color w:val="244061" w:themeColor="accent1" w:themeShade="8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0F7422"/>
    <w:multiLevelType w:val="hybridMultilevel"/>
    <w:tmpl w:val="FC34F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E641D3"/>
    <w:multiLevelType w:val="hybridMultilevel"/>
    <w:tmpl w:val="F526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20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0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0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0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9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98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004"/>
    </w:lvlOverride>
    <w:lvlOverride w:ilvl="1">
      <w:startOverride w:val="199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004"/>
    </w:lvlOverride>
    <w:lvlOverride w:ilvl="1">
      <w:startOverride w:val="199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000"/>
    </w:lvlOverride>
    <w:lvlOverride w:ilvl="1">
      <w:startOverride w:val="199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002"/>
    </w:lvlOverride>
    <w:lvlOverride w:ilvl="1">
      <w:startOverride w:val="199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97"/>
    </w:lvlOverride>
    <w:lvlOverride w:ilvl="1">
      <w:startOverride w:val="199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995"/>
    </w:lvlOverride>
    <w:lvlOverride w:ilvl="1">
      <w:startOverride w:val="19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993"/>
    </w:lvlOverride>
    <w:lvlOverride w:ilvl="1">
      <w:startOverride w:val="199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18"/>
  </w:num>
  <w:num w:numId="17">
    <w:abstractNumId w:val="17"/>
  </w:num>
  <w:num w:numId="18">
    <w:abstractNumId w:val="7"/>
  </w:num>
  <w:num w:numId="19">
    <w:abstractNumId w:val="8"/>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F1"/>
    <w:rsid w:val="000D508B"/>
    <w:rsid w:val="000D735C"/>
    <w:rsid w:val="000F2EF1"/>
    <w:rsid w:val="00166B23"/>
    <w:rsid w:val="001A732E"/>
    <w:rsid w:val="0021140F"/>
    <w:rsid w:val="002148C0"/>
    <w:rsid w:val="002851FD"/>
    <w:rsid w:val="0031014F"/>
    <w:rsid w:val="00340614"/>
    <w:rsid w:val="003830C5"/>
    <w:rsid w:val="003D594F"/>
    <w:rsid w:val="003D6A19"/>
    <w:rsid w:val="003E6248"/>
    <w:rsid w:val="004024B0"/>
    <w:rsid w:val="0040639D"/>
    <w:rsid w:val="00466FD1"/>
    <w:rsid w:val="004E7B65"/>
    <w:rsid w:val="00514FEF"/>
    <w:rsid w:val="0052775F"/>
    <w:rsid w:val="00545FF2"/>
    <w:rsid w:val="00550738"/>
    <w:rsid w:val="00556320"/>
    <w:rsid w:val="00562AD0"/>
    <w:rsid w:val="005D2F70"/>
    <w:rsid w:val="005D79F1"/>
    <w:rsid w:val="006225B9"/>
    <w:rsid w:val="00646179"/>
    <w:rsid w:val="00667073"/>
    <w:rsid w:val="006E0E71"/>
    <w:rsid w:val="00741BD5"/>
    <w:rsid w:val="0077071C"/>
    <w:rsid w:val="007918D2"/>
    <w:rsid w:val="007E6190"/>
    <w:rsid w:val="008015FF"/>
    <w:rsid w:val="00813A93"/>
    <w:rsid w:val="00831809"/>
    <w:rsid w:val="00836D4F"/>
    <w:rsid w:val="00844EF1"/>
    <w:rsid w:val="0086378C"/>
    <w:rsid w:val="00874F14"/>
    <w:rsid w:val="008A74EE"/>
    <w:rsid w:val="008C4233"/>
    <w:rsid w:val="008D7955"/>
    <w:rsid w:val="008E2F36"/>
    <w:rsid w:val="00920298"/>
    <w:rsid w:val="009A3BC3"/>
    <w:rsid w:val="009C2B92"/>
    <w:rsid w:val="009D4AE9"/>
    <w:rsid w:val="00A072F2"/>
    <w:rsid w:val="00A52322"/>
    <w:rsid w:val="00A52B49"/>
    <w:rsid w:val="00A54471"/>
    <w:rsid w:val="00A824A2"/>
    <w:rsid w:val="00A91144"/>
    <w:rsid w:val="00A97C09"/>
    <w:rsid w:val="00AB2041"/>
    <w:rsid w:val="00B055E2"/>
    <w:rsid w:val="00B14D9C"/>
    <w:rsid w:val="00B32676"/>
    <w:rsid w:val="00B617A1"/>
    <w:rsid w:val="00B7428E"/>
    <w:rsid w:val="00B74646"/>
    <w:rsid w:val="00B80271"/>
    <w:rsid w:val="00B80345"/>
    <w:rsid w:val="00BE2A48"/>
    <w:rsid w:val="00BE540E"/>
    <w:rsid w:val="00C2143B"/>
    <w:rsid w:val="00C2772E"/>
    <w:rsid w:val="00C83A06"/>
    <w:rsid w:val="00CC3B1A"/>
    <w:rsid w:val="00CD389C"/>
    <w:rsid w:val="00CD4840"/>
    <w:rsid w:val="00D20AC9"/>
    <w:rsid w:val="00D35F76"/>
    <w:rsid w:val="00D433E9"/>
    <w:rsid w:val="00D45872"/>
    <w:rsid w:val="00D73A33"/>
    <w:rsid w:val="00D83314"/>
    <w:rsid w:val="00DD63CA"/>
    <w:rsid w:val="00E07B9C"/>
    <w:rsid w:val="00E17217"/>
    <w:rsid w:val="00E179D4"/>
    <w:rsid w:val="00E30E79"/>
    <w:rsid w:val="00E33BBF"/>
    <w:rsid w:val="00E5593D"/>
    <w:rsid w:val="00E80963"/>
    <w:rsid w:val="00E87A03"/>
    <w:rsid w:val="00ED5DD4"/>
    <w:rsid w:val="00F32D99"/>
    <w:rsid w:val="00F46797"/>
    <w:rsid w:val="00F57F93"/>
    <w:rsid w:val="00FF6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0B383-F887-4F91-9BBD-2E8781D5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EF1"/>
    <w:pPr>
      <w:spacing w:after="0" w:line="240" w:lineRule="auto"/>
    </w:pPr>
    <w:rPr>
      <w:rFonts w:eastAsia="Times New Roman"/>
    </w:rPr>
  </w:style>
  <w:style w:type="paragraph" w:styleId="Heading1">
    <w:name w:val="heading 1"/>
    <w:basedOn w:val="Normal"/>
    <w:next w:val="Normal"/>
    <w:link w:val="Heading1Char"/>
    <w:qFormat/>
    <w:rsid w:val="00844EF1"/>
    <w:pPr>
      <w:keepNext/>
      <w:jc w:val="both"/>
      <w:outlineLvl w:val="0"/>
    </w:pPr>
    <w:rPr>
      <w:sz w:val="28"/>
      <w:szCs w:val="28"/>
    </w:rPr>
  </w:style>
  <w:style w:type="paragraph" w:styleId="Heading2">
    <w:name w:val="heading 2"/>
    <w:basedOn w:val="Normal"/>
    <w:next w:val="Normal"/>
    <w:link w:val="Heading2Char"/>
    <w:unhideWhenUsed/>
    <w:qFormat/>
    <w:rsid w:val="00836D4F"/>
    <w:pPr>
      <w:keepNext/>
      <w:spacing w:after="240"/>
      <w:jc w:val="both"/>
      <w:outlineLvl w:val="1"/>
    </w:pPr>
    <w:rPr>
      <w:b/>
      <w:bCs/>
      <w:color w:val="244061" w:themeColor="accent1" w:themeShade="80"/>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EF1"/>
    <w:rPr>
      <w:rFonts w:eastAsia="Times New Roman"/>
      <w:sz w:val="28"/>
      <w:szCs w:val="28"/>
    </w:rPr>
  </w:style>
  <w:style w:type="character" w:customStyle="1" w:styleId="Heading2Char">
    <w:name w:val="Heading 2 Char"/>
    <w:basedOn w:val="DefaultParagraphFont"/>
    <w:link w:val="Heading2"/>
    <w:rsid w:val="00836D4F"/>
    <w:rPr>
      <w:rFonts w:eastAsia="Times New Roman"/>
      <w:b/>
      <w:bCs/>
      <w:color w:val="244061" w:themeColor="accent1" w:themeShade="80"/>
      <w:sz w:val="28"/>
      <w:szCs w:val="28"/>
      <w:lang w:val="fr-FR"/>
    </w:rPr>
  </w:style>
  <w:style w:type="character" w:styleId="Hyperlink">
    <w:name w:val="Hyperlink"/>
    <w:basedOn w:val="DefaultParagraphFont"/>
    <w:unhideWhenUsed/>
    <w:rsid w:val="00844EF1"/>
    <w:rPr>
      <w:color w:val="0000FF"/>
      <w:u w:val="single"/>
    </w:rPr>
  </w:style>
  <w:style w:type="paragraph" w:styleId="BodyText">
    <w:name w:val="Body Text"/>
    <w:basedOn w:val="Normal"/>
    <w:link w:val="BodyTextChar"/>
    <w:semiHidden/>
    <w:unhideWhenUsed/>
    <w:rsid w:val="00844EF1"/>
    <w:pPr>
      <w:jc w:val="both"/>
    </w:pPr>
    <w:rPr>
      <w:sz w:val="28"/>
      <w:szCs w:val="28"/>
      <w:lang w:val="fr-FR"/>
    </w:rPr>
  </w:style>
  <w:style w:type="character" w:customStyle="1" w:styleId="BodyTextChar">
    <w:name w:val="Body Text Char"/>
    <w:basedOn w:val="DefaultParagraphFont"/>
    <w:link w:val="BodyText"/>
    <w:semiHidden/>
    <w:rsid w:val="00844EF1"/>
    <w:rPr>
      <w:rFonts w:eastAsia="Times New Roman"/>
      <w:sz w:val="28"/>
      <w:szCs w:val="28"/>
      <w:lang w:val="fr-FR"/>
    </w:rPr>
  </w:style>
  <w:style w:type="paragraph" w:styleId="BodyTextIndent">
    <w:name w:val="Body Text Indent"/>
    <w:basedOn w:val="Normal"/>
    <w:link w:val="BodyTextIndentChar"/>
    <w:semiHidden/>
    <w:unhideWhenUsed/>
    <w:rsid w:val="00844EF1"/>
    <w:pPr>
      <w:ind w:left="720"/>
      <w:jc w:val="both"/>
    </w:pPr>
    <w:rPr>
      <w:sz w:val="28"/>
      <w:szCs w:val="28"/>
      <w:lang w:val="fr-FR"/>
    </w:rPr>
  </w:style>
  <w:style w:type="character" w:customStyle="1" w:styleId="BodyTextIndentChar">
    <w:name w:val="Body Text Indent Char"/>
    <w:basedOn w:val="DefaultParagraphFont"/>
    <w:link w:val="BodyTextIndent"/>
    <w:semiHidden/>
    <w:rsid w:val="00844EF1"/>
    <w:rPr>
      <w:rFonts w:eastAsia="Times New Roman"/>
      <w:sz w:val="28"/>
      <w:szCs w:val="28"/>
      <w:lang w:val="fr-FR"/>
    </w:rPr>
  </w:style>
  <w:style w:type="paragraph" w:styleId="BodyTextIndent2">
    <w:name w:val="Body Text Indent 2"/>
    <w:basedOn w:val="Normal"/>
    <w:link w:val="BodyTextIndent2Char"/>
    <w:unhideWhenUsed/>
    <w:rsid w:val="00844EF1"/>
    <w:pPr>
      <w:ind w:left="1800"/>
      <w:jc w:val="both"/>
    </w:pPr>
    <w:rPr>
      <w:sz w:val="28"/>
      <w:szCs w:val="28"/>
      <w:lang w:val="fr-FR"/>
    </w:rPr>
  </w:style>
  <w:style w:type="character" w:customStyle="1" w:styleId="BodyTextIndent2Char">
    <w:name w:val="Body Text Indent 2 Char"/>
    <w:basedOn w:val="DefaultParagraphFont"/>
    <w:link w:val="BodyTextIndent2"/>
    <w:rsid w:val="00844EF1"/>
    <w:rPr>
      <w:rFonts w:eastAsia="Times New Roman"/>
      <w:sz w:val="28"/>
      <w:szCs w:val="28"/>
      <w:lang w:val="fr-FR"/>
    </w:rPr>
  </w:style>
  <w:style w:type="paragraph" w:styleId="Header">
    <w:name w:val="header"/>
    <w:basedOn w:val="Normal"/>
    <w:link w:val="HeaderChar"/>
    <w:uiPriority w:val="99"/>
    <w:semiHidden/>
    <w:unhideWhenUsed/>
    <w:rsid w:val="00556320"/>
    <w:pPr>
      <w:tabs>
        <w:tab w:val="center" w:pos="4680"/>
        <w:tab w:val="right" w:pos="9360"/>
      </w:tabs>
    </w:pPr>
  </w:style>
  <w:style w:type="character" w:customStyle="1" w:styleId="HeaderChar">
    <w:name w:val="Header Char"/>
    <w:basedOn w:val="DefaultParagraphFont"/>
    <w:link w:val="Header"/>
    <w:uiPriority w:val="99"/>
    <w:semiHidden/>
    <w:rsid w:val="00556320"/>
    <w:rPr>
      <w:rFonts w:eastAsia="Times New Roman"/>
    </w:rPr>
  </w:style>
  <w:style w:type="paragraph" w:styleId="Footer">
    <w:name w:val="footer"/>
    <w:basedOn w:val="Normal"/>
    <w:link w:val="FooterChar"/>
    <w:uiPriority w:val="99"/>
    <w:unhideWhenUsed/>
    <w:rsid w:val="00556320"/>
    <w:pPr>
      <w:tabs>
        <w:tab w:val="center" w:pos="4680"/>
        <w:tab w:val="right" w:pos="9360"/>
      </w:tabs>
    </w:pPr>
  </w:style>
  <w:style w:type="character" w:customStyle="1" w:styleId="FooterChar">
    <w:name w:val="Footer Char"/>
    <w:basedOn w:val="DefaultParagraphFont"/>
    <w:link w:val="Footer"/>
    <w:uiPriority w:val="99"/>
    <w:rsid w:val="00556320"/>
    <w:rPr>
      <w:rFonts w:eastAsia="Times New Roman"/>
    </w:rPr>
  </w:style>
  <w:style w:type="paragraph" w:styleId="BalloonText">
    <w:name w:val="Balloon Text"/>
    <w:basedOn w:val="Normal"/>
    <w:link w:val="BalloonTextChar"/>
    <w:uiPriority w:val="99"/>
    <w:semiHidden/>
    <w:unhideWhenUsed/>
    <w:rsid w:val="006225B9"/>
    <w:rPr>
      <w:rFonts w:ascii="Tahoma" w:hAnsi="Tahoma" w:cs="Tahoma"/>
      <w:sz w:val="16"/>
      <w:szCs w:val="16"/>
    </w:rPr>
  </w:style>
  <w:style w:type="character" w:customStyle="1" w:styleId="BalloonTextChar">
    <w:name w:val="Balloon Text Char"/>
    <w:basedOn w:val="DefaultParagraphFont"/>
    <w:link w:val="BalloonText"/>
    <w:uiPriority w:val="99"/>
    <w:semiHidden/>
    <w:rsid w:val="006225B9"/>
    <w:rPr>
      <w:rFonts w:ascii="Tahoma" w:eastAsia="Times New Roman" w:hAnsi="Tahoma" w:cs="Tahoma"/>
      <w:sz w:val="16"/>
      <w:szCs w:val="16"/>
    </w:rPr>
  </w:style>
  <w:style w:type="paragraph" w:styleId="ListParagraph">
    <w:name w:val="List Paragraph"/>
    <w:basedOn w:val="Normal"/>
    <w:uiPriority w:val="34"/>
    <w:qFormat/>
    <w:rsid w:val="00741BD5"/>
    <w:pPr>
      <w:ind w:left="720"/>
      <w:contextualSpacing/>
    </w:pPr>
  </w:style>
  <w:style w:type="character" w:styleId="FootnoteReference">
    <w:name w:val="footnote reference"/>
    <w:uiPriority w:val="99"/>
    <w:semiHidden/>
    <w:unhideWhenUsed/>
    <w:rsid w:val="003D6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79625">
      <w:bodyDiv w:val="1"/>
      <w:marLeft w:val="0"/>
      <w:marRight w:val="0"/>
      <w:marTop w:val="0"/>
      <w:marBottom w:val="0"/>
      <w:divBdr>
        <w:top w:val="none" w:sz="0" w:space="0" w:color="auto"/>
        <w:left w:val="none" w:sz="0" w:space="0" w:color="auto"/>
        <w:bottom w:val="none" w:sz="0" w:space="0" w:color="auto"/>
        <w:right w:val="none" w:sz="0" w:space="0" w:color="auto"/>
      </w:divBdr>
    </w:div>
    <w:div w:id="1189561532">
      <w:bodyDiv w:val="1"/>
      <w:marLeft w:val="0"/>
      <w:marRight w:val="0"/>
      <w:marTop w:val="0"/>
      <w:marBottom w:val="0"/>
      <w:divBdr>
        <w:top w:val="none" w:sz="0" w:space="0" w:color="auto"/>
        <w:left w:val="none" w:sz="0" w:space="0" w:color="auto"/>
        <w:bottom w:val="none" w:sz="0" w:space="0" w:color="auto"/>
        <w:right w:val="none" w:sz="0" w:space="0" w:color="auto"/>
      </w:divBdr>
    </w:div>
    <w:div w:id="1299073316">
      <w:bodyDiv w:val="1"/>
      <w:marLeft w:val="0"/>
      <w:marRight w:val="0"/>
      <w:marTop w:val="0"/>
      <w:marBottom w:val="0"/>
      <w:divBdr>
        <w:top w:val="none" w:sz="0" w:space="0" w:color="auto"/>
        <w:left w:val="none" w:sz="0" w:space="0" w:color="auto"/>
        <w:bottom w:val="none" w:sz="0" w:space="0" w:color="auto"/>
        <w:right w:val="none" w:sz="0" w:space="0" w:color="auto"/>
      </w:divBdr>
    </w:div>
    <w:div w:id="1462532557">
      <w:bodyDiv w:val="1"/>
      <w:marLeft w:val="0"/>
      <w:marRight w:val="0"/>
      <w:marTop w:val="0"/>
      <w:marBottom w:val="0"/>
      <w:divBdr>
        <w:top w:val="none" w:sz="0" w:space="0" w:color="auto"/>
        <w:left w:val="none" w:sz="0" w:space="0" w:color="auto"/>
        <w:bottom w:val="none" w:sz="0" w:space="0" w:color="auto"/>
        <w:right w:val="none" w:sz="0" w:space="0" w:color="auto"/>
      </w:divBdr>
      <w:divsChild>
        <w:div w:id="793402697">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924415352">
              <w:marLeft w:val="0"/>
              <w:marRight w:val="0"/>
              <w:marTop w:val="0"/>
              <w:marBottom w:val="0"/>
              <w:divBdr>
                <w:top w:val="none" w:sz="0" w:space="0" w:color="auto"/>
                <w:left w:val="none" w:sz="0" w:space="0" w:color="auto"/>
                <w:bottom w:val="none" w:sz="0" w:space="0" w:color="auto"/>
                <w:right w:val="none" w:sz="0" w:space="0" w:color="auto"/>
              </w:divBdr>
              <w:divsChild>
                <w:div w:id="1034621141">
                  <w:marLeft w:val="0"/>
                  <w:marRight w:val="0"/>
                  <w:marTop w:val="0"/>
                  <w:marBottom w:val="0"/>
                  <w:divBdr>
                    <w:top w:val="none" w:sz="0" w:space="0" w:color="auto"/>
                    <w:left w:val="none" w:sz="0" w:space="0" w:color="auto"/>
                    <w:bottom w:val="none" w:sz="0" w:space="0" w:color="auto"/>
                    <w:right w:val="none" w:sz="0" w:space="0" w:color="auto"/>
                  </w:divBdr>
                  <w:divsChild>
                    <w:div w:id="1047685462">
                      <w:marLeft w:val="0"/>
                      <w:marRight w:val="0"/>
                      <w:marTop w:val="0"/>
                      <w:marBottom w:val="0"/>
                      <w:divBdr>
                        <w:top w:val="none" w:sz="0" w:space="0" w:color="auto"/>
                        <w:left w:val="none" w:sz="0" w:space="0" w:color="auto"/>
                        <w:bottom w:val="none" w:sz="0" w:space="0" w:color="auto"/>
                        <w:right w:val="none" w:sz="0" w:space="0" w:color="auto"/>
                      </w:divBdr>
                      <w:divsChild>
                        <w:div w:id="11739571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9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850956">
      <w:bodyDiv w:val="1"/>
      <w:marLeft w:val="0"/>
      <w:marRight w:val="0"/>
      <w:marTop w:val="0"/>
      <w:marBottom w:val="0"/>
      <w:divBdr>
        <w:top w:val="none" w:sz="0" w:space="0" w:color="auto"/>
        <w:left w:val="none" w:sz="0" w:space="0" w:color="auto"/>
        <w:bottom w:val="none" w:sz="0" w:space="0" w:color="auto"/>
        <w:right w:val="none" w:sz="0" w:space="0" w:color="auto"/>
      </w:divBdr>
    </w:div>
    <w:div w:id="1695571773">
      <w:bodyDiv w:val="1"/>
      <w:marLeft w:val="0"/>
      <w:marRight w:val="0"/>
      <w:marTop w:val="0"/>
      <w:marBottom w:val="0"/>
      <w:divBdr>
        <w:top w:val="none" w:sz="0" w:space="0" w:color="auto"/>
        <w:left w:val="none" w:sz="0" w:space="0" w:color="auto"/>
        <w:bottom w:val="none" w:sz="0" w:space="0" w:color="auto"/>
        <w:right w:val="none" w:sz="0" w:space="0" w:color="auto"/>
      </w:divBdr>
    </w:div>
    <w:div w:id="189007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talhouk.wordpress.com/" TargetMode="External"/><Relationship Id="rId5" Type="http://schemas.openxmlformats.org/officeDocument/2006/relationships/webSettings" Target="webSettings.xml"/><Relationship Id="rId10" Type="http://schemas.openxmlformats.org/officeDocument/2006/relationships/hyperlink" Target="mailto:roula.talhouk@usj.edu.lb" TargetMode="External"/><Relationship Id="rId4" Type="http://schemas.openxmlformats.org/officeDocument/2006/relationships/settings" Target="settings.xml"/><Relationship Id="rId9" Type="http://schemas.openxmlformats.org/officeDocument/2006/relationships/hyperlink" Target="mailto:laror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F8C8-63FF-442D-BE68-D02C3AB7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roula.talhouk</dc:creator>
  <cp:keywords/>
  <dc:description/>
  <cp:lastModifiedBy>Roula Joseph Talhouk</cp:lastModifiedBy>
  <cp:revision>2</cp:revision>
  <cp:lastPrinted>2015-09-15T07:59:00Z</cp:lastPrinted>
  <dcterms:created xsi:type="dcterms:W3CDTF">2015-09-15T09:48:00Z</dcterms:created>
  <dcterms:modified xsi:type="dcterms:W3CDTF">2015-09-15T09:48:00Z</dcterms:modified>
</cp:coreProperties>
</file>